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C338F" w14:textId="53D2D90D" w:rsidR="00080E26" w:rsidRPr="00080E26" w:rsidRDefault="00080E26" w:rsidP="00080E26">
      <w:pPr>
        <w:jc w:val="center"/>
        <w:rPr>
          <w:rFonts w:ascii="Arial" w:hAnsi="Arial" w:cs="Arial"/>
          <w:b/>
          <w:bCs/>
          <w:sz w:val="32"/>
          <w:szCs w:val="32"/>
        </w:rPr>
      </w:pPr>
      <w:r w:rsidRPr="00080E26">
        <w:rPr>
          <w:rFonts w:ascii="Arial" w:hAnsi="Arial" w:cs="Arial"/>
          <w:b/>
          <w:bCs/>
          <w:sz w:val="32"/>
          <w:szCs w:val="32"/>
        </w:rPr>
        <w:t>MUTUAL RELEASE AND SETTLEMENT OF CLAIMS</w:t>
      </w:r>
    </w:p>
    <w:p w14:paraId="0768B680" w14:textId="77777777" w:rsidR="00080E26" w:rsidRPr="00080E26" w:rsidRDefault="00080E26">
      <w:pPr>
        <w:rPr>
          <w:rFonts w:ascii="Arial" w:hAnsi="Arial" w:cs="Arial"/>
        </w:rPr>
      </w:pPr>
    </w:p>
    <w:p w14:paraId="61D9DCEB" w14:textId="418BA364" w:rsidR="00080E26" w:rsidRDefault="00080E26" w:rsidP="00080E26">
      <w:pPr>
        <w:pStyle w:val="ListParagraph"/>
        <w:numPr>
          <w:ilvl w:val="0"/>
          <w:numId w:val="1"/>
        </w:numPr>
        <w:rPr>
          <w:rFonts w:ascii="Arial" w:hAnsi="Arial" w:cs="Arial"/>
        </w:rPr>
      </w:pPr>
      <w:r w:rsidRPr="00080E26">
        <w:rPr>
          <w:rFonts w:ascii="Arial" w:hAnsi="Arial" w:cs="Arial"/>
          <w:b/>
          <w:bCs/>
        </w:rPr>
        <w:t>THE PARTIES</w:t>
      </w:r>
      <w:r>
        <w:rPr>
          <w:rFonts w:ascii="Arial" w:hAnsi="Arial" w:cs="Arial"/>
        </w:rPr>
        <w:t xml:space="preserve">. This Mutual Release and Settlement of Claims Agreement (“Agreement”) is made on </w:t>
      </w:r>
      <w:r>
        <w:rPr>
          <w:rFonts w:ascii="Arial" w:hAnsi="Arial" w:cs="Arial"/>
        </w:rPr>
        <w:fldChar w:fldCharType="begin">
          <w:ffData>
            <w:name w:val="Text1"/>
            <w:enabled/>
            <w:calcOnExit w:val="0"/>
            <w:textInput>
              <w:default w:val="[DATE]"/>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bookmarkEnd w:id="0"/>
      <w:r>
        <w:rPr>
          <w:rFonts w:ascii="Arial" w:hAnsi="Arial" w:cs="Arial"/>
        </w:rPr>
        <w:t xml:space="preserve"> between:</w:t>
      </w:r>
    </w:p>
    <w:p w14:paraId="345D9690" w14:textId="77777777" w:rsidR="00080E26" w:rsidRDefault="00080E26" w:rsidP="00080E26">
      <w:pPr>
        <w:pStyle w:val="ListParagraph"/>
        <w:rPr>
          <w:rFonts w:ascii="Arial" w:hAnsi="Arial" w:cs="Arial"/>
          <w:b/>
          <w:bCs/>
        </w:rPr>
      </w:pPr>
    </w:p>
    <w:p w14:paraId="31EDA82B" w14:textId="22A1E53C" w:rsidR="00080E26" w:rsidRDefault="00080E26" w:rsidP="00080E26">
      <w:pPr>
        <w:pStyle w:val="ListParagraph"/>
        <w:ind w:left="1440"/>
        <w:rPr>
          <w:rFonts w:ascii="Arial" w:hAnsi="Arial" w:cs="Arial"/>
        </w:rPr>
      </w:pPr>
      <w:r w:rsidRPr="00080E26">
        <w:rPr>
          <w:rFonts w:ascii="Arial" w:hAnsi="Arial" w:cs="Arial"/>
          <w:u w:val="single"/>
        </w:rPr>
        <w:t>Plaintiff</w:t>
      </w:r>
      <w:r w:rsidRPr="00080E26">
        <w:rPr>
          <w:rFonts w:ascii="Arial" w:hAnsi="Arial" w:cs="Arial"/>
        </w:rPr>
        <w:t xml:space="preserve">: </w:t>
      </w:r>
      <w:r>
        <w:rPr>
          <w:rFonts w:ascii="Arial" w:hAnsi="Arial" w:cs="Arial"/>
        </w:rPr>
        <w:fldChar w:fldCharType="begin">
          <w:ffData>
            <w:name w:val=""/>
            <w:enabled/>
            <w:calcOnExit w:val="0"/>
            <w:textInput>
              <w:default w:val="[PLAINTIFF'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[PLAINTIFF'S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PLAINTIFF'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[PLAINTIFF'S ADDRESS]</w:t>
      </w:r>
      <w:r>
        <w:rPr>
          <w:rFonts w:ascii="Arial" w:hAnsi="Arial" w:cs="Arial"/>
        </w:rPr>
        <w:fldChar w:fldCharType="end"/>
      </w:r>
      <w:r>
        <w:rPr>
          <w:rFonts w:ascii="Arial" w:hAnsi="Arial" w:cs="Arial"/>
        </w:rPr>
        <w:t>, (“Plaintiff”) and</w:t>
      </w:r>
    </w:p>
    <w:p w14:paraId="73A6BCF6" w14:textId="77777777" w:rsidR="00080E26" w:rsidRDefault="00080E26" w:rsidP="00080E26">
      <w:pPr>
        <w:pStyle w:val="ListParagraph"/>
        <w:ind w:left="1440"/>
        <w:rPr>
          <w:rFonts w:ascii="Arial" w:hAnsi="Arial" w:cs="Arial"/>
        </w:rPr>
      </w:pPr>
    </w:p>
    <w:p w14:paraId="758D8B5D" w14:textId="522860E6" w:rsidR="00080E26" w:rsidRDefault="00080E26" w:rsidP="00080E26">
      <w:pPr>
        <w:pStyle w:val="ListParagraph"/>
        <w:ind w:left="1440"/>
        <w:rPr>
          <w:rFonts w:ascii="Arial" w:hAnsi="Arial" w:cs="Arial"/>
        </w:rPr>
      </w:pPr>
      <w:r w:rsidRPr="00080E26">
        <w:rPr>
          <w:rFonts w:ascii="Arial" w:hAnsi="Arial" w:cs="Arial"/>
          <w:u w:val="single"/>
        </w:rPr>
        <w:t>Defendant</w:t>
      </w:r>
      <w:r>
        <w:rPr>
          <w:rFonts w:ascii="Arial" w:hAnsi="Arial" w:cs="Arial"/>
        </w:rPr>
        <w:t xml:space="preserve">: </w:t>
      </w:r>
      <w:r>
        <w:rPr>
          <w:rFonts w:ascii="Arial" w:hAnsi="Arial" w:cs="Arial"/>
        </w:rPr>
        <w:fldChar w:fldCharType="begin">
          <w:ffData>
            <w:name w:val=""/>
            <w:enabled/>
            <w:calcOnExit w:val="0"/>
            <w:textInput>
              <w:default w:val="[DEFEND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[DEFENDANT'S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DEFEND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[DEFENDANT'S ADDRESS]</w:t>
      </w:r>
      <w:r>
        <w:rPr>
          <w:rFonts w:ascii="Arial" w:hAnsi="Arial" w:cs="Arial"/>
        </w:rPr>
        <w:fldChar w:fldCharType="end"/>
      </w:r>
      <w:r>
        <w:rPr>
          <w:rFonts w:ascii="Arial" w:hAnsi="Arial" w:cs="Arial"/>
        </w:rPr>
        <w:t xml:space="preserve"> (“Defendant”).</w:t>
      </w:r>
    </w:p>
    <w:p w14:paraId="0D0DAD12" w14:textId="77777777" w:rsidR="00080E26" w:rsidRDefault="00080E26" w:rsidP="00080E26">
      <w:pPr>
        <w:rPr>
          <w:rFonts w:ascii="Arial" w:hAnsi="Arial" w:cs="Arial"/>
        </w:rPr>
      </w:pPr>
    </w:p>
    <w:p w14:paraId="01A8D246" w14:textId="7CB321C5" w:rsidR="00080E26" w:rsidRPr="00080E26" w:rsidRDefault="00080E26" w:rsidP="00080E26">
      <w:pPr>
        <w:ind w:left="360"/>
        <w:rPr>
          <w:rFonts w:ascii="Arial" w:hAnsi="Arial" w:cs="Arial"/>
        </w:rPr>
      </w:pPr>
      <w:r w:rsidRPr="00D74FCF">
        <w:rPr>
          <w:rFonts w:ascii="Arial" w:hAnsi="Arial" w:cs="Arial"/>
        </w:rPr>
        <w:t xml:space="preserve">The </w:t>
      </w:r>
      <w:r>
        <w:rPr>
          <w:rFonts w:ascii="Arial" w:hAnsi="Arial" w:cs="Arial"/>
        </w:rPr>
        <w:t>Plaintiff</w:t>
      </w:r>
      <w:r w:rsidRPr="00D74FCF">
        <w:rPr>
          <w:rFonts w:ascii="Arial" w:hAnsi="Arial" w:cs="Arial"/>
        </w:rPr>
        <w:t xml:space="preserve"> and the </w:t>
      </w:r>
      <w:r>
        <w:rPr>
          <w:rFonts w:ascii="Arial" w:hAnsi="Arial" w:cs="Arial"/>
        </w:rPr>
        <w:t>Defendant</w:t>
      </w:r>
      <w:r w:rsidRPr="00D74FCF">
        <w:rPr>
          <w:rFonts w:ascii="Arial" w:hAnsi="Arial" w:cs="Arial"/>
        </w:rPr>
        <w:t xml:space="preserve"> are each referred to as a “Party” and, collectively, as the “Parties</w:t>
      </w:r>
      <w:r>
        <w:rPr>
          <w:rFonts w:ascii="Arial" w:hAnsi="Arial" w:cs="Arial"/>
        </w:rPr>
        <w:t>” and agree as follows</w:t>
      </w:r>
      <w:r w:rsidRPr="00D74FCF">
        <w:rPr>
          <w:rFonts w:ascii="Arial" w:hAnsi="Arial" w:cs="Arial"/>
        </w:rPr>
        <w:t>:</w:t>
      </w:r>
    </w:p>
    <w:p w14:paraId="334CDD28" w14:textId="77777777" w:rsidR="00080E26" w:rsidRDefault="00080E26" w:rsidP="00080E26">
      <w:pPr>
        <w:rPr>
          <w:rFonts w:ascii="Arial" w:hAnsi="Arial" w:cs="Arial"/>
        </w:rPr>
      </w:pPr>
    </w:p>
    <w:p w14:paraId="74374D08" w14:textId="27F5DFDF" w:rsidR="00080E26" w:rsidRDefault="00080E26" w:rsidP="00080E26">
      <w:pPr>
        <w:pStyle w:val="ListParagraph"/>
        <w:numPr>
          <w:ilvl w:val="0"/>
          <w:numId w:val="1"/>
        </w:numPr>
        <w:rPr>
          <w:rFonts w:ascii="Arial" w:hAnsi="Arial" w:cs="Arial"/>
        </w:rPr>
      </w:pPr>
      <w:r w:rsidRPr="00080E26">
        <w:rPr>
          <w:rFonts w:ascii="Arial" w:hAnsi="Arial" w:cs="Arial"/>
          <w:b/>
          <w:bCs/>
        </w:rPr>
        <w:t>DISPUTE</w:t>
      </w:r>
      <w:r>
        <w:rPr>
          <w:rFonts w:ascii="Arial" w:hAnsi="Arial" w:cs="Arial"/>
        </w:rPr>
        <w:t xml:space="preserve">. It is recognized under this Agreement that the Parties are in a dispute that is described as: </w:t>
      </w:r>
      <w:r>
        <w:rPr>
          <w:rFonts w:ascii="Arial" w:hAnsi="Arial" w:cs="Arial"/>
        </w:rPr>
        <w:fldChar w:fldCharType="begin">
          <w:ffData>
            <w:name w:val=""/>
            <w:enabled/>
            <w:calcOnExit w:val="0"/>
            <w:textInput>
              <w:default w:val="[DISPUTE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[DISPUTE DESCRIPTION]</w:t>
      </w:r>
      <w:r>
        <w:rPr>
          <w:rFonts w:ascii="Arial" w:hAnsi="Arial" w:cs="Arial"/>
        </w:rPr>
        <w:fldChar w:fldCharType="end"/>
      </w:r>
    </w:p>
    <w:p w14:paraId="176058F1" w14:textId="77777777" w:rsidR="00080E26" w:rsidRPr="00080E26" w:rsidRDefault="00080E26" w:rsidP="00080E26">
      <w:pPr>
        <w:pStyle w:val="ListParagraph"/>
        <w:rPr>
          <w:rFonts w:ascii="Arial" w:hAnsi="Arial" w:cs="Arial"/>
        </w:rPr>
      </w:pPr>
    </w:p>
    <w:p w14:paraId="5DE0098D" w14:textId="47E33FF6" w:rsidR="00080E26" w:rsidRPr="00080E26" w:rsidRDefault="00080E26" w:rsidP="00080E26">
      <w:pPr>
        <w:pStyle w:val="ListParagraph"/>
        <w:rPr>
          <w:rFonts w:ascii="Arial" w:hAnsi="Arial" w:cs="Arial"/>
        </w:rPr>
      </w:pPr>
      <w:r>
        <w:rPr>
          <w:rFonts w:ascii="Arial" w:hAnsi="Arial" w:cs="Arial"/>
        </w:rPr>
        <w:t>Hereinafter known as the “Dispute.”</w:t>
      </w:r>
    </w:p>
    <w:p w14:paraId="199281F2" w14:textId="77777777" w:rsidR="00080E26" w:rsidRDefault="00080E26" w:rsidP="00080E26">
      <w:pPr>
        <w:ind w:left="360"/>
        <w:rPr>
          <w:rFonts w:ascii="Arial" w:hAnsi="Arial" w:cs="Arial"/>
        </w:rPr>
      </w:pPr>
    </w:p>
    <w:p w14:paraId="3A2834FF" w14:textId="1E2AC726" w:rsidR="00080E26" w:rsidRDefault="00080E26" w:rsidP="00080E26">
      <w:pPr>
        <w:pStyle w:val="ListParagraph"/>
        <w:numPr>
          <w:ilvl w:val="0"/>
          <w:numId w:val="1"/>
        </w:numPr>
        <w:rPr>
          <w:rFonts w:ascii="Arial" w:hAnsi="Arial" w:cs="Arial"/>
        </w:rPr>
      </w:pPr>
      <w:r w:rsidRPr="00080E26">
        <w:rPr>
          <w:rFonts w:ascii="Arial" w:hAnsi="Arial" w:cs="Arial"/>
          <w:b/>
          <w:bCs/>
        </w:rPr>
        <w:t>SETTLEMENT</w:t>
      </w:r>
      <w:r>
        <w:rPr>
          <w:rFonts w:ascii="Arial" w:hAnsi="Arial" w:cs="Arial"/>
        </w:rPr>
        <w:t xml:space="preserve">. It is the intention </w:t>
      </w:r>
      <w:r w:rsidR="007D3D23">
        <w:rPr>
          <w:rFonts w:ascii="Arial" w:hAnsi="Arial" w:cs="Arial"/>
        </w:rPr>
        <w:t>of</w:t>
      </w:r>
      <w:r>
        <w:rPr>
          <w:rFonts w:ascii="Arial" w:hAnsi="Arial" w:cs="Arial"/>
        </w:rPr>
        <w:t xml:space="preserve"> both Parties to settle the </w:t>
      </w:r>
      <w:proofErr w:type="gramStart"/>
      <w:r>
        <w:rPr>
          <w:rFonts w:ascii="Arial" w:hAnsi="Arial" w:cs="Arial"/>
        </w:rPr>
        <w:t>aforementioned Dispute</w:t>
      </w:r>
      <w:proofErr w:type="gramEnd"/>
      <w:r>
        <w:rPr>
          <w:rFonts w:ascii="Arial" w:hAnsi="Arial" w:cs="Arial"/>
        </w:rPr>
        <w:t xml:space="preserve"> in the following manner: (check one)</w:t>
      </w:r>
    </w:p>
    <w:p w14:paraId="71E57798" w14:textId="77777777" w:rsidR="00080E26" w:rsidRDefault="00080E26" w:rsidP="00080E26">
      <w:pPr>
        <w:pStyle w:val="ListParagraph"/>
        <w:rPr>
          <w:rFonts w:ascii="Arial" w:hAnsi="Arial" w:cs="Arial"/>
          <w:b/>
          <w:bCs/>
        </w:rPr>
      </w:pPr>
    </w:p>
    <w:p w14:paraId="69FD335C" w14:textId="6A26BE5D" w:rsidR="00B0408F" w:rsidRDefault="00000000" w:rsidP="00B0408F">
      <w:pPr>
        <w:ind w:left="1440"/>
        <w:rPr>
          <w:rFonts w:ascii="Arial" w:hAnsi="Arial" w:cs="Arial"/>
        </w:rPr>
      </w:pPr>
      <w:sdt>
        <w:sdtPr>
          <w:rPr>
            <w:rFonts w:ascii="Arial" w:hAnsi="Arial" w:cs="Arial"/>
            <w:sz w:val="22"/>
            <w:szCs w:val="22"/>
          </w:rPr>
          <w:id w:val="585736184"/>
          <w14:checkbox>
            <w14:checked w14:val="0"/>
            <w14:checkedState w14:val="2612" w14:font="MS Gothic"/>
            <w14:uncheckedState w14:val="2610" w14:font="MS Gothic"/>
          </w14:checkbox>
        </w:sdtPr>
        <w:sdtContent>
          <w:r w:rsidR="00B0408F">
            <w:rPr>
              <w:rFonts w:ascii="MS Gothic" w:eastAsia="MS Gothic" w:hAnsi="MS Gothic" w:cs="Arial" w:hint="eastAsia"/>
              <w:sz w:val="22"/>
              <w:szCs w:val="22"/>
            </w:rPr>
            <w:t>☐</w:t>
          </w:r>
        </w:sdtContent>
      </w:sdt>
      <w:r w:rsidR="00B0408F" w:rsidRPr="00670467">
        <w:rPr>
          <w:rFonts w:ascii="Arial" w:hAnsi="Arial" w:cs="Arial"/>
          <w:sz w:val="22"/>
          <w:szCs w:val="22"/>
        </w:rPr>
        <w:t xml:space="preserve"> - </w:t>
      </w:r>
      <w:r w:rsidR="00B0408F">
        <w:rPr>
          <w:rFonts w:ascii="Arial" w:hAnsi="Arial" w:cs="Arial"/>
          <w:b/>
          <w:bCs/>
        </w:rPr>
        <w:t>No Payment</w:t>
      </w:r>
      <w:r w:rsidR="00DD7C37">
        <w:rPr>
          <w:rFonts w:ascii="Arial" w:hAnsi="Arial" w:cs="Arial"/>
          <w:b/>
          <w:bCs/>
        </w:rPr>
        <w:t xml:space="preserve"> (mutual release)</w:t>
      </w:r>
      <w:r w:rsidR="00B0408F" w:rsidRPr="00D74FCF">
        <w:rPr>
          <w:rFonts w:ascii="Arial" w:hAnsi="Arial" w:cs="Arial"/>
        </w:rPr>
        <w:t xml:space="preserve">. </w:t>
      </w:r>
      <w:r w:rsidR="00B0408F">
        <w:rPr>
          <w:rFonts w:ascii="Arial" w:hAnsi="Arial" w:cs="Arial"/>
        </w:rPr>
        <w:t>Both Parties shall give each other a mutual release</w:t>
      </w:r>
      <w:r w:rsidR="007D3D23">
        <w:rPr>
          <w:rFonts w:ascii="Arial" w:hAnsi="Arial" w:cs="Arial"/>
        </w:rPr>
        <w:t>,</w:t>
      </w:r>
      <w:r w:rsidR="00B0408F">
        <w:rPr>
          <w:rFonts w:ascii="Arial" w:hAnsi="Arial" w:cs="Arial"/>
        </w:rPr>
        <w:t xml:space="preserve"> which acts as consideration to settle the Dispute.</w:t>
      </w:r>
    </w:p>
    <w:p w14:paraId="2AD98E6C" w14:textId="77777777" w:rsidR="00B0408F" w:rsidRPr="00B0408F" w:rsidRDefault="00B0408F" w:rsidP="00B0408F">
      <w:pPr>
        <w:ind w:left="1440"/>
        <w:rPr>
          <w:rFonts w:ascii="Arial" w:hAnsi="Arial" w:cs="Arial"/>
        </w:rPr>
      </w:pPr>
    </w:p>
    <w:p w14:paraId="1D343561" w14:textId="6E7F2227" w:rsidR="00080E26" w:rsidRDefault="00000000" w:rsidP="00B0408F">
      <w:pPr>
        <w:ind w:left="1440"/>
        <w:rPr>
          <w:rFonts w:ascii="Arial" w:hAnsi="Arial" w:cs="Arial"/>
        </w:rPr>
      </w:pPr>
      <w:sdt>
        <w:sdtPr>
          <w:rPr>
            <w:rFonts w:ascii="Arial" w:hAnsi="Arial" w:cs="Arial"/>
            <w:sz w:val="22"/>
            <w:szCs w:val="22"/>
          </w:rPr>
          <w:id w:val="850072437"/>
          <w14:checkbox>
            <w14:checked w14:val="0"/>
            <w14:checkedState w14:val="2612" w14:font="MS Gothic"/>
            <w14:uncheckedState w14:val="2610" w14:font="MS Gothic"/>
          </w14:checkbox>
        </w:sdtPr>
        <w:sdtContent>
          <w:r w:rsidR="00080E26">
            <w:rPr>
              <w:rFonts w:ascii="MS Gothic" w:eastAsia="MS Gothic" w:hAnsi="MS Gothic" w:cs="Arial" w:hint="eastAsia"/>
              <w:sz w:val="22"/>
              <w:szCs w:val="22"/>
            </w:rPr>
            <w:t>☐</w:t>
          </w:r>
        </w:sdtContent>
      </w:sdt>
      <w:r w:rsidR="00080E26" w:rsidRPr="00670467">
        <w:rPr>
          <w:rFonts w:ascii="Arial" w:hAnsi="Arial" w:cs="Arial"/>
          <w:sz w:val="22"/>
          <w:szCs w:val="22"/>
        </w:rPr>
        <w:t xml:space="preserve"> - </w:t>
      </w:r>
      <w:r w:rsidR="00B0408F">
        <w:rPr>
          <w:rFonts w:ascii="Arial" w:hAnsi="Arial" w:cs="Arial"/>
          <w:b/>
          <w:bCs/>
        </w:rPr>
        <w:t>One-Time Payment</w:t>
      </w:r>
      <w:r w:rsidR="00080E26" w:rsidRPr="00D74FCF">
        <w:rPr>
          <w:rFonts w:ascii="Arial" w:hAnsi="Arial" w:cs="Arial"/>
        </w:rPr>
        <w:t xml:space="preserve">. </w:t>
      </w:r>
      <w:r w:rsidR="00B0408F">
        <w:rPr>
          <w:rFonts w:ascii="Arial" w:hAnsi="Arial" w:cs="Arial"/>
        </w:rPr>
        <w:t>$</w:t>
      </w:r>
      <w:r w:rsidR="00B0408F">
        <w:rPr>
          <w:rFonts w:ascii="Arial" w:hAnsi="Arial" w:cs="Arial"/>
        </w:rPr>
        <w:fldChar w:fldCharType="begin">
          <w:ffData>
            <w:name w:val=""/>
            <w:enabled/>
            <w:calcOnExit w:val="0"/>
            <w:textInput>
              <w:default w:val="[AMOUNT]"/>
            </w:textInput>
          </w:ffData>
        </w:fldChar>
      </w:r>
      <w:r w:rsidR="00B0408F">
        <w:rPr>
          <w:rFonts w:ascii="Arial" w:hAnsi="Arial" w:cs="Arial"/>
        </w:rPr>
        <w:instrText xml:space="preserve"> FORMTEXT </w:instrText>
      </w:r>
      <w:r w:rsidR="00B0408F">
        <w:rPr>
          <w:rFonts w:ascii="Arial" w:hAnsi="Arial" w:cs="Arial"/>
        </w:rPr>
      </w:r>
      <w:r w:rsidR="00B0408F">
        <w:rPr>
          <w:rFonts w:ascii="Arial" w:hAnsi="Arial" w:cs="Arial"/>
        </w:rPr>
        <w:fldChar w:fldCharType="separate"/>
      </w:r>
      <w:r w:rsidR="00B0408F">
        <w:rPr>
          <w:rFonts w:ascii="Arial" w:hAnsi="Arial" w:cs="Arial"/>
          <w:noProof/>
        </w:rPr>
        <w:t>[AMOUNT]</w:t>
      </w:r>
      <w:r w:rsidR="00B0408F">
        <w:rPr>
          <w:rFonts w:ascii="Arial" w:hAnsi="Arial" w:cs="Arial"/>
        </w:rPr>
        <w:fldChar w:fldCharType="end"/>
      </w:r>
      <w:r w:rsidR="00B0408F">
        <w:rPr>
          <w:rFonts w:ascii="Arial" w:hAnsi="Arial" w:cs="Arial"/>
        </w:rPr>
        <w:t xml:space="preserve"> payment shall be made by the </w:t>
      </w:r>
      <w:r w:rsidR="00EB14F5">
        <w:rPr>
          <w:rFonts w:ascii="Arial" w:hAnsi="Arial" w:cs="Arial"/>
        </w:rPr>
        <w:t>Defendant</w:t>
      </w:r>
      <w:r w:rsidR="00B0408F">
        <w:rPr>
          <w:rFonts w:ascii="Arial" w:hAnsi="Arial" w:cs="Arial"/>
        </w:rPr>
        <w:t xml:space="preserve"> to the </w:t>
      </w:r>
      <w:r w:rsidR="00EB14F5">
        <w:rPr>
          <w:rFonts w:ascii="Arial" w:hAnsi="Arial" w:cs="Arial"/>
        </w:rPr>
        <w:t>Plaintiff</w:t>
      </w:r>
      <w:r w:rsidR="00B0408F">
        <w:rPr>
          <w:rFonts w:ascii="Arial" w:hAnsi="Arial" w:cs="Arial"/>
        </w:rPr>
        <w:t xml:space="preserve"> within </w:t>
      </w:r>
      <w:r w:rsidR="00B0408F">
        <w:rPr>
          <w:rFonts w:ascii="Arial" w:hAnsi="Arial" w:cs="Arial"/>
        </w:rPr>
        <w:fldChar w:fldCharType="begin">
          <w:ffData>
            <w:name w:val=""/>
            <w:enabled/>
            <w:calcOnExit w:val="0"/>
            <w:textInput>
              <w:default w:val="[#]"/>
            </w:textInput>
          </w:ffData>
        </w:fldChar>
      </w:r>
      <w:r w:rsidR="00B0408F">
        <w:rPr>
          <w:rFonts w:ascii="Arial" w:hAnsi="Arial" w:cs="Arial"/>
        </w:rPr>
        <w:instrText xml:space="preserve"> FORMTEXT </w:instrText>
      </w:r>
      <w:r w:rsidR="00B0408F">
        <w:rPr>
          <w:rFonts w:ascii="Arial" w:hAnsi="Arial" w:cs="Arial"/>
        </w:rPr>
      </w:r>
      <w:r w:rsidR="00B0408F">
        <w:rPr>
          <w:rFonts w:ascii="Arial" w:hAnsi="Arial" w:cs="Arial"/>
        </w:rPr>
        <w:fldChar w:fldCharType="separate"/>
      </w:r>
      <w:r w:rsidR="00B0408F">
        <w:rPr>
          <w:rFonts w:ascii="Arial" w:hAnsi="Arial" w:cs="Arial"/>
          <w:noProof/>
        </w:rPr>
        <w:t>[#]</w:t>
      </w:r>
      <w:r w:rsidR="00B0408F">
        <w:rPr>
          <w:rFonts w:ascii="Arial" w:hAnsi="Arial" w:cs="Arial"/>
        </w:rPr>
        <w:fldChar w:fldCharType="end"/>
      </w:r>
      <w:r w:rsidR="00B0408F">
        <w:rPr>
          <w:rFonts w:ascii="Arial" w:hAnsi="Arial" w:cs="Arial"/>
        </w:rPr>
        <w:t xml:space="preserve"> day(s) after the execution of this Agreement to settle the Dispute.</w:t>
      </w:r>
    </w:p>
    <w:p w14:paraId="773F7D17" w14:textId="77777777" w:rsidR="00B0408F" w:rsidRPr="00B0408F" w:rsidRDefault="00B0408F" w:rsidP="00B0408F">
      <w:pPr>
        <w:ind w:left="1440"/>
        <w:rPr>
          <w:rFonts w:ascii="Arial" w:hAnsi="Arial" w:cs="Arial"/>
          <w:b/>
          <w:bCs/>
        </w:rPr>
      </w:pPr>
    </w:p>
    <w:p w14:paraId="07F60EE6" w14:textId="0FF446F5" w:rsidR="00080E26" w:rsidRDefault="00000000" w:rsidP="00080E26">
      <w:pPr>
        <w:ind w:left="1440"/>
        <w:rPr>
          <w:rFonts w:ascii="Arial" w:hAnsi="Arial" w:cs="Arial"/>
        </w:rPr>
      </w:pPr>
      <w:sdt>
        <w:sdtPr>
          <w:rPr>
            <w:rFonts w:ascii="Arial" w:hAnsi="Arial" w:cs="Arial"/>
            <w:sz w:val="22"/>
            <w:szCs w:val="22"/>
          </w:rPr>
          <w:id w:val="-260294652"/>
          <w14:checkbox>
            <w14:checked w14:val="0"/>
            <w14:checkedState w14:val="2612" w14:font="MS Gothic"/>
            <w14:uncheckedState w14:val="2610" w14:font="MS Gothic"/>
          </w14:checkbox>
        </w:sdtPr>
        <w:sdtContent>
          <w:r w:rsidR="00080E26">
            <w:rPr>
              <w:rFonts w:ascii="MS Gothic" w:eastAsia="MS Gothic" w:hAnsi="MS Gothic" w:cs="Arial" w:hint="eastAsia"/>
              <w:sz w:val="22"/>
              <w:szCs w:val="22"/>
            </w:rPr>
            <w:t>☐</w:t>
          </w:r>
        </w:sdtContent>
      </w:sdt>
      <w:r w:rsidR="00080E26" w:rsidRPr="00670467">
        <w:rPr>
          <w:rFonts w:ascii="Arial" w:hAnsi="Arial" w:cs="Arial"/>
          <w:sz w:val="22"/>
          <w:szCs w:val="22"/>
        </w:rPr>
        <w:t xml:space="preserve"> - </w:t>
      </w:r>
      <w:r w:rsidR="00B0408F">
        <w:rPr>
          <w:rFonts w:ascii="Arial" w:hAnsi="Arial" w:cs="Arial"/>
          <w:b/>
          <w:bCs/>
        </w:rPr>
        <w:t>Other</w:t>
      </w:r>
      <w:r w:rsidR="00080E26" w:rsidRPr="00D74FCF">
        <w:rPr>
          <w:rFonts w:ascii="Arial" w:hAnsi="Arial" w:cs="Arial"/>
        </w:rPr>
        <w:t xml:space="preserve">: </w:t>
      </w:r>
      <w:r w:rsidR="00080E26">
        <w:rPr>
          <w:rFonts w:ascii="Arial" w:hAnsi="Arial" w:cs="Arial"/>
        </w:rPr>
        <w:fldChar w:fldCharType="begin">
          <w:ffData>
            <w:name w:val=""/>
            <w:enabled/>
            <w:calcOnExit w:val="0"/>
            <w:textInput>
              <w:default w:val="[DESCRIBE]"/>
            </w:textInput>
          </w:ffData>
        </w:fldChar>
      </w:r>
      <w:r w:rsidR="00080E26">
        <w:rPr>
          <w:rFonts w:ascii="Arial" w:hAnsi="Arial" w:cs="Arial"/>
        </w:rPr>
        <w:instrText xml:space="preserve"> FORMTEXT </w:instrText>
      </w:r>
      <w:r w:rsidR="00080E26">
        <w:rPr>
          <w:rFonts w:ascii="Arial" w:hAnsi="Arial" w:cs="Arial"/>
        </w:rPr>
      </w:r>
      <w:r w:rsidR="00080E26">
        <w:rPr>
          <w:rFonts w:ascii="Arial" w:hAnsi="Arial" w:cs="Arial"/>
        </w:rPr>
        <w:fldChar w:fldCharType="separate"/>
      </w:r>
      <w:r w:rsidR="00080E26">
        <w:rPr>
          <w:rFonts w:ascii="Arial" w:hAnsi="Arial" w:cs="Arial"/>
          <w:noProof/>
        </w:rPr>
        <w:t>[DESCRIBE]</w:t>
      </w:r>
      <w:r w:rsidR="00080E26">
        <w:rPr>
          <w:rFonts w:ascii="Arial" w:hAnsi="Arial" w:cs="Arial"/>
        </w:rPr>
        <w:fldChar w:fldCharType="end"/>
      </w:r>
    </w:p>
    <w:p w14:paraId="6BB7EDF5" w14:textId="77777777" w:rsidR="00B0408F" w:rsidRDefault="00B0408F" w:rsidP="00B0408F">
      <w:pPr>
        <w:rPr>
          <w:rFonts w:ascii="Arial" w:hAnsi="Arial" w:cs="Arial"/>
        </w:rPr>
      </w:pPr>
    </w:p>
    <w:p w14:paraId="0CE09E3F" w14:textId="2F47EEB3" w:rsidR="00B0408F" w:rsidRPr="004030EF" w:rsidRDefault="00B0408F" w:rsidP="00B0408F">
      <w:pPr>
        <w:pStyle w:val="ListParagraph"/>
        <w:numPr>
          <w:ilvl w:val="0"/>
          <w:numId w:val="1"/>
        </w:numPr>
        <w:rPr>
          <w:rFonts w:ascii="Arial" w:hAnsi="Arial" w:cs="Arial"/>
          <w:b/>
          <w:bCs/>
        </w:rPr>
      </w:pPr>
      <w:r w:rsidRPr="004030EF">
        <w:rPr>
          <w:rFonts w:ascii="Arial" w:hAnsi="Arial" w:cs="Arial"/>
          <w:b/>
          <w:bCs/>
        </w:rPr>
        <w:t>RELEASE OF CLAIMS</w:t>
      </w:r>
      <w:r w:rsidRPr="004030EF">
        <w:rPr>
          <w:rFonts w:ascii="Arial" w:hAnsi="Arial" w:cs="Arial"/>
        </w:rPr>
        <w:t xml:space="preserve">. </w:t>
      </w:r>
      <w:r w:rsidR="004030EF" w:rsidRPr="004030EF">
        <w:rPr>
          <w:rFonts w:ascii="Arial" w:hAnsi="Arial" w:cs="Arial"/>
        </w:rPr>
        <w:t>Each Party hereby releases and forever discharges the other Party and its agents, employees, officers, directors, successors, and assigns from any and all actions, causes of action, claims, demands, damages, costs, expenses, and compensation whatsoever, known and unknown, that each Party each had, now has, or hereafter can, shall, or may have against the other Party, arising out of or in any way related to the aforementioned Dispute.</w:t>
      </w:r>
    </w:p>
    <w:p w14:paraId="27C57688" w14:textId="77777777" w:rsidR="004030EF" w:rsidRPr="004030EF" w:rsidRDefault="004030EF" w:rsidP="004030EF">
      <w:pPr>
        <w:pStyle w:val="ListParagraph"/>
        <w:rPr>
          <w:rFonts w:ascii="Arial" w:hAnsi="Arial" w:cs="Arial"/>
          <w:b/>
          <w:bCs/>
        </w:rPr>
      </w:pPr>
    </w:p>
    <w:p w14:paraId="0E54C566" w14:textId="25F83AB9" w:rsidR="00B0408F" w:rsidRDefault="00B0408F" w:rsidP="00B0408F">
      <w:pPr>
        <w:pStyle w:val="ListParagraph"/>
        <w:numPr>
          <w:ilvl w:val="0"/>
          <w:numId w:val="1"/>
        </w:numPr>
        <w:rPr>
          <w:rFonts w:ascii="Arial" w:hAnsi="Arial" w:cs="Arial"/>
        </w:rPr>
      </w:pPr>
      <w:r>
        <w:rPr>
          <w:rFonts w:ascii="Arial" w:hAnsi="Arial" w:cs="Arial"/>
          <w:b/>
          <w:bCs/>
        </w:rPr>
        <w:t>CONFIDENTIALITY</w:t>
      </w:r>
      <w:r w:rsidRPr="00B0408F">
        <w:rPr>
          <w:rFonts w:ascii="Arial" w:hAnsi="Arial" w:cs="Arial"/>
        </w:rPr>
        <w:t xml:space="preserve">. </w:t>
      </w:r>
      <w:r w:rsidR="007D3D23" w:rsidRPr="007D3D23">
        <w:rPr>
          <w:rFonts w:ascii="Arial" w:hAnsi="Arial" w:cs="Arial"/>
        </w:rPr>
        <w:t>The Parties agree to keep the terms and conditions of this Agreement and the fact of its execution confidential, except as may be necessary to enforce it or as required by law.</w:t>
      </w:r>
    </w:p>
    <w:p w14:paraId="66F608AD" w14:textId="77777777" w:rsidR="00B0408F" w:rsidRPr="00B0408F" w:rsidRDefault="00B0408F" w:rsidP="00B0408F">
      <w:pPr>
        <w:pStyle w:val="ListParagraph"/>
        <w:rPr>
          <w:rFonts w:ascii="Arial" w:hAnsi="Arial" w:cs="Arial"/>
        </w:rPr>
      </w:pPr>
    </w:p>
    <w:p w14:paraId="0EAEE78F" w14:textId="2D4501F5" w:rsidR="00B0408F" w:rsidRDefault="00B0408F" w:rsidP="00B0408F">
      <w:pPr>
        <w:pStyle w:val="ListParagraph"/>
        <w:numPr>
          <w:ilvl w:val="0"/>
          <w:numId w:val="1"/>
        </w:numPr>
        <w:rPr>
          <w:rFonts w:ascii="Arial" w:hAnsi="Arial" w:cs="Arial"/>
        </w:rPr>
      </w:pPr>
      <w:r w:rsidRPr="00B0408F">
        <w:rPr>
          <w:rFonts w:ascii="Arial" w:hAnsi="Arial" w:cs="Arial"/>
          <w:b/>
          <w:bCs/>
        </w:rPr>
        <w:t>NO ADMISSION OF LIABILITY</w:t>
      </w:r>
      <w:r>
        <w:rPr>
          <w:rFonts w:ascii="Arial" w:hAnsi="Arial" w:cs="Arial"/>
        </w:rPr>
        <w:t>. It is agreed to by both Parties that there is no admission of liability, guilt, wrongdoing, or any other recognition or acknowledgment by any Party.</w:t>
      </w:r>
    </w:p>
    <w:p w14:paraId="473FD184" w14:textId="77777777" w:rsidR="00B0408F" w:rsidRPr="00B0408F" w:rsidRDefault="00B0408F" w:rsidP="00B0408F">
      <w:pPr>
        <w:pStyle w:val="ListParagraph"/>
        <w:rPr>
          <w:rFonts w:ascii="Arial" w:hAnsi="Arial" w:cs="Arial"/>
        </w:rPr>
      </w:pPr>
    </w:p>
    <w:p w14:paraId="0F90F626" w14:textId="575AFA72" w:rsidR="00B0408F" w:rsidRDefault="00DD7C37" w:rsidP="00B0408F">
      <w:pPr>
        <w:pStyle w:val="ListParagraph"/>
        <w:numPr>
          <w:ilvl w:val="0"/>
          <w:numId w:val="1"/>
        </w:numPr>
        <w:rPr>
          <w:rFonts w:ascii="Arial" w:hAnsi="Arial" w:cs="Arial"/>
        </w:rPr>
      </w:pPr>
      <w:r w:rsidRPr="00DD7C37">
        <w:rPr>
          <w:rFonts w:ascii="Arial" w:hAnsi="Arial" w:cs="Arial"/>
          <w:b/>
          <w:bCs/>
        </w:rPr>
        <w:lastRenderedPageBreak/>
        <w:t>GOVERNING LAW</w:t>
      </w:r>
      <w:r>
        <w:rPr>
          <w:rFonts w:ascii="Arial" w:hAnsi="Arial" w:cs="Arial"/>
        </w:rPr>
        <w:t>. This Agreement shall be governed by and construed in accordance with the laws located in the State where the Dispute occurred, without giving effect to any choice of law or conflict o</w:t>
      </w:r>
      <w:r w:rsidR="007D3D23">
        <w:rPr>
          <w:rFonts w:ascii="Arial" w:hAnsi="Arial" w:cs="Arial"/>
        </w:rPr>
        <w:t>f</w:t>
      </w:r>
      <w:r>
        <w:rPr>
          <w:rFonts w:ascii="Arial" w:hAnsi="Arial" w:cs="Arial"/>
        </w:rPr>
        <w:t xml:space="preserve"> law provisions.</w:t>
      </w:r>
    </w:p>
    <w:p w14:paraId="5272D137" w14:textId="77777777" w:rsidR="00DD7C37" w:rsidRPr="00DD7C37" w:rsidRDefault="00DD7C37" w:rsidP="00DD7C37">
      <w:pPr>
        <w:pStyle w:val="ListParagraph"/>
        <w:rPr>
          <w:rFonts w:ascii="Arial" w:hAnsi="Arial" w:cs="Arial"/>
        </w:rPr>
      </w:pPr>
    </w:p>
    <w:p w14:paraId="4BC151FA" w14:textId="78D61FE7" w:rsidR="00DD7C37" w:rsidRDefault="00DD7C37" w:rsidP="00B0408F">
      <w:pPr>
        <w:pStyle w:val="ListParagraph"/>
        <w:numPr>
          <w:ilvl w:val="0"/>
          <w:numId w:val="1"/>
        </w:numPr>
        <w:rPr>
          <w:rFonts w:ascii="Arial" w:hAnsi="Arial" w:cs="Arial"/>
        </w:rPr>
      </w:pPr>
      <w:r w:rsidRPr="00DD7C37">
        <w:rPr>
          <w:rFonts w:ascii="Arial" w:hAnsi="Arial" w:cs="Arial"/>
          <w:b/>
          <w:bCs/>
        </w:rPr>
        <w:t>SEVERABILITY</w:t>
      </w:r>
      <w:r>
        <w:rPr>
          <w:rFonts w:ascii="Arial" w:hAnsi="Arial" w:cs="Arial"/>
        </w:rPr>
        <w:t>. If any term, clause, or provision of this Agreement is held invalid or unenforceable, the remainder of this Agreement shall remain in full force and effect.</w:t>
      </w:r>
    </w:p>
    <w:p w14:paraId="6467A7CA" w14:textId="77777777" w:rsidR="00E305E3" w:rsidRPr="00E305E3" w:rsidRDefault="00E305E3" w:rsidP="00E305E3">
      <w:pPr>
        <w:pStyle w:val="ListParagraph"/>
        <w:rPr>
          <w:rFonts w:ascii="Arial" w:hAnsi="Arial" w:cs="Arial"/>
        </w:rPr>
      </w:pPr>
    </w:p>
    <w:p w14:paraId="5389B167" w14:textId="43683797" w:rsidR="00E305E3" w:rsidRDefault="00E305E3" w:rsidP="00B0408F">
      <w:pPr>
        <w:pStyle w:val="ListParagraph"/>
        <w:numPr>
          <w:ilvl w:val="0"/>
          <w:numId w:val="1"/>
        </w:numPr>
        <w:rPr>
          <w:rFonts w:ascii="Arial" w:hAnsi="Arial" w:cs="Arial"/>
        </w:rPr>
      </w:pPr>
      <w:r w:rsidRPr="00E305E3">
        <w:rPr>
          <w:rFonts w:ascii="Arial" w:hAnsi="Arial" w:cs="Arial"/>
          <w:b/>
          <w:bCs/>
        </w:rPr>
        <w:t>ADDITIONAL TERMS &amp; CONDITIONS</w:t>
      </w:r>
      <w:r>
        <w:rPr>
          <w:rFonts w:ascii="Arial" w:hAnsi="Arial" w:cs="Arial"/>
        </w:rPr>
        <w:t xml:space="preserve">. </w:t>
      </w:r>
      <w:r>
        <w:rPr>
          <w:rFonts w:ascii="Arial" w:hAnsi="Arial" w:cs="Arial"/>
        </w:rPr>
        <w:fldChar w:fldCharType="begin">
          <w:ffData>
            <w:name w:val="Text2"/>
            <w:enabled/>
            <w:calcOnExit w:val="0"/>
            <w:textInput>
              <w:default w:val="[ADDITIONAL TERMS &amp; CONDITIONS]"/>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bookmarkEnd w:id="1"/>
    </w:p>
    <w:p w14:paraId="46F1793C" w14:textId="77777777" w:rsidR="00DD7C37" w:rsidRPr="00DD7C37" w:rsidRDefault="00DD7C37" w:rsidP="00DD7C37">
      <w:pPr>
        <w:pStyle w:val="ListParagraph"/>
        <w:rPr>
          <w:rFonts w:ascii="Arial" w:hAnsi="Arial" w:cs="Arial"/>
        </w:rPr>
      </w:pPr>
    </w:p>
    <w:p w14:paraId="0E9360B3" w14:textId="6DD49EED" w:rsidR="00DD7C37" w:rsidRDefault="00DD7C37" w:rsidP="00B0408F">
      <w:pPr>
        <w:pStyle w:val="ListParagraph"/>
        <w:numPr>
          <w:ilvl w:val="0"/>
          <w:numId w:val="1"/>
        </w:numPr>
        <w:rPr>
          <w:rFonts w:ascii="Arial" w:hAnsi="Arial" w:cs="Arial"/>
        </w:rPr>
      </w:pPr>
      <w:r w:rsidRPr="00DD7C37">
        <w:rPr>
          <w:rFonts w:ascii="Arial" w:hAnsi="Arial" w:cs="Arial"/>
          <w:b/>
          <w:bCs/>
        </w:rPr>
        <w:t>ENTIRE AGREEMENT</w:t>
      </w:r>
      <w:r>
        <w:rPr>
          <w:rFonts w:ascii="Arial" w:hAnsi="Arial" w:cs="Arial"/>
        </w:rPr>
        <w:t>. This Agreement contains the entire agreement between the Parties concerning the subject matter mentioned hereof and supersedes all prior agreements and understandings, whether written or oral, concerning the subject matter hereof.</w:t>
      </w:r>
    </w:p>
    <w:p w14:paraId="5BA5007D" w14:textId="77777777" w:rsidR="00DD7C37" w:rsidRPr="00DD7C37" w:rsidRDefault="00DD7C37" w:rsidP="00DD7C37">
      <w:pPr>
        <w:pStyle w:val="ListParagraph"/>
        <w:rPr>
          <w:rFonts w:ascii="Arial" w:hAnsi="Arial" w:cs="Arial"/>
        </w:rPr>
      </w:pPr>
    </w:p>
    <w:p w14:paraId="63A10C6C" w14:textId="77777777" w:rsidR="00DD7C37" w:rsidRDefault="00DD7C37" w:rsidP="00B0408F">
      <w:pPr>
        <w:pStyle w:val="ListParagraph"/>
        <w:numPr>
          <w:ilvl w:val="0"/>
          <w:numId w:val="1"/>
        </w:numPr>
        <w:rPr>
          <w:rFonts w:ascii="Arial" w:hAnsi="Arial" w:cs="Arial"/>
        </w:rPr>
      </w:pPr>
      <w:r w:rsidRPr="00DD7C37">
        <w:rPr>
          <w:rFonts w:ascii="Arial" w:hAnsi="Arial" w:cs="Arial"/>
          <w:b/>
          <w:bCs/>
        </w:rPr>
        <w:t>AMENDMENT</w:t>
      </w:r>
      <w:r>
        <w:rPr>
          <w:rFonts w:ascii="Arial" w:hAnsi="Arial" w:cs="Arial"/>
        </w:rPr>
        <w:t>. This Agreement may only be amended in writing and signed by both Parties.</w:t>
      </w:r>
    </w:p>
    <w:p w14:paraId="3466799B" w14:textId="77777777" w:rsidR="00DD7C37" w:rsidRPr="00DD7C37" w:rsidRDefault="00DD7C37" w:rsidP="00DD7C37">
      <w:pPr>
        <w:pStyle w:val="ListParagraph"/>
        <w:rPr>
          <w:rFonts w:ascii="Arial" w:hAnsi="Arial" w:cs="Arial"/>
        </w:rPr>
      </w:pPr>
    </w:p>
    <w:p w14:paraId="41FB2AC8" w14:textId="0E50FAB9" w:rsidR="00DD7C37" w:rsidRDefault="00DD7C37" w:rsidP="00DD7C37">
      <w:pPr>
        <w:rPr>
          <w:rFonts w:ascii="Arial" w:hAnsi="Arial" w:cs="Arial"/>
        </w:rPr>
      </w:pPr>
      <w:r>
        <w:rPr>
          <w:rFonts w:ascii="Arial" w:hAnsi="Arial" w:cs="Arial"/>
        </w:rPr>
        <w:t>IN WITNESS WHEREOF, the Parties have executed this Agreement as of the date first above written.</w:t>
      </w:r>
    </w:p>
    <w:p w14:paraId="07A812DC" w14:textId="77777777" w:rsidR="00DD7C37" w:rsidRDefault="00DD7C37" w:rsidP="00DD7C37">
      <w:pPr>
        <w:rPr>
          <w:rFonts w:ascii="Arial" w:hAnsi="Arial" w:cs="Arial"/>
        </w:rPr>
      </w:pPr>
    </w:p>
    <w:p w14:paraId="46DCCCAB" w14:textId="01850B89" w:rsidR="00DD7C37" w:rsidRDefault="00DD7C37" w:rsidP="00DD7C37">
      <w:pPr>
        <w:rPr>
          <w:rFonts w:ascii="Arial" w:hAnsi="Arial" w:cs="Arial"/>
        </w:rPr>
      </w:pPr>
      <w:r w:rsidRPr="00DD7C37">
        <w:rPr>
          <w:rFonts w:ascii="Arial" w:hAnsi="Arial" w:cs="Arial"/>
          <w:b/>
          <w:bCs/>
        </w:rPr>
        <w:t>Plaintiff’s Signature</w:t>
      </w:r>
      <w:r>
        <w:rPr>
          <w:rFonts w:ascii="Arial" w:hAnsi="Arial" w:cs="Arial"/>
        </w:rPr>
        <w:t xml:space="preserve">: </w:t>
      </w:r>
      <w:hyperlink r:id="rId7" w:history="1">
        <w:r w:rsidRPr="00C22065">
          <w:rPr>
            <w:rStyle w:val="Hyperlink"/>
            <w:rFonts w:ascii="Arial" w:hAnsi="Arial" w:cs="Arial"/>
          </w:rPr>
          <w:t>____________________________</w:t>
        </w:r>
      </w:hyperlink>
      <w:r>
        <w:rPr>
          <w:rFonts w:ascii="Arial" w:hAnsi="Arial" w:cs="Arial"/>
        </w:rPr>
        <w:t xml:space="preserve"> Date: ____________</w:t>
      </w:r>
    </w:p>
    <w:p w14:paraId="43C36919" w14:textId="7599402A" w:rsidR="00DD7C37" w:rsidRDefault="00DD7C37" w:rsidP="00DD7C37">
      <w:pPr>
        <w:rPr>
          <w:rFonts w:ascii="Arial" w:hAnsi="Arial" w:cs="Arial"/>
        </w:rPr>
      </w:pPr>
      <w:r>
        <w:rPr>
          <w:rFonts w:ascii="Arial" w:hAnsi="Arial" w:cs="Arial"/>
        </w:rPr>
        <w:t>Print Name: ____________________________</w:t>
      </w:r>
    </w:p>
    <w:p w14:paraId="05BF57AC" w14:textId="77777777" w:rsidR="00DD7C37" w:rsidRDefault="00DD7C37" w:rsidP="00DD7C37">
      <w:pPr>
        <w:rPr>
          <w:rFonts w:ascii="Arial" w:hAnsi="Arial" w:cs="Arial"/>
        </w:rPr>
      </w:pPr>
    </w:p>
    <w:p w14:paraId="30969D51" w14:textId="27B67F9A" w:rsidR="00DD7C37" w:rsidRDefault="00DD7C37" w:rsidP="00DD7C37">
      <w:pPr>
        <w:rPr>
          <w:rFonts w:ascii="Arial" w:hAnsi="Arial" w:cs="Arial"/>
        </w:rPr>
      </w:pPr>
      <w:r w:rsidRPr="00C22065">
        <w:rPr>
          <w:rFonts w:ascii="Arial" w:hAnsi="Arial" w:cs="Arial"/>
          <w:b/>
          <w:bCs/>
        </w:rPr>
        <w:t>Defendant’s Signature</w:t>
      </w:r>
      <w:r>
        <w:rPr>
          <w:rFonts w:ascii="Arial" w:hAnsi="Arial" w:cs="Arial"/>
        </w:rPr>
        <w:t xml:space="preserve">: </w:t>
      </w:r>
      <w:hyperlink r:id="rId8" w:history="1">
        <w:r w:rsidRPr="00C22065">
          <w:rPr>
            <w:rStyle w:val="Hyperlink"/>
            <w:rFonts w:ascii="Arial" w:hAnsi="Arial" w:cs="Arial"/>
          </w:rPr>
          <w:t>____________________________</w:t>
        </w:r>
      </w:hyperlink>
      <w:r>
        <w:rPr>
          <w:rFonts w:ascii="Arial" w:hAnsi="Arial" w:cs="Arial"/>
        </w:rPr>
        <w:t xml:space="preserve"> Date: ____________</w:t>
      </w:r>
    </w:p>
    <w:p w14:paraId="6386B39B" w14:textId="223B2E6C" w:rsidR="00080E26" w:rsidRPr="00DD7C37" w:rsidRDefault="00DD7C37" w:rsidP="00DD7C37">
      <w:pPr>
        <w:rPr>
          <w:rFonts w:ascii="Arial" w:hAnsi="Arial" w:cs="Arial"/>
        </w:rPr>
      </w:pPr>
      <w:r>
        <w:rPr>
          <w:rFonts w:ascii="Arial" w:hAnsi="Arial" w:cs="Arial"/>
        </w:rPr>
        <w:t>Print Name: ____________________________</w:t>
      </w:r>
    </w:p>
    <w:sectPr w:rsidR="00080E26" w:rsidRPr="00DD7C3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2FEA3" w14:textId="77777777" w:rsidR="001060FE" w:rsidRDefault="001060FE" w:rsidP="00FD5C9B">
      <w:r>
        <w:separator/>
      </w:r>
    </w:p>
  </w:endnote>
  <w:endnote w:type="continuationSeparator" w:id="0">
    <w:p w14:paraId="2CF35E00" w14:textId="77777777" w:rsidR="001060FE" w:rsidRDefault="001060FE" w:rsidP="00FD5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62E0" w14:textId="77777777" w:rsidR="00FD5C9B" w:rsidRPr="00FD5C9B" w:rsidRDefault="00FD5C9B" w:rsidP="00FD5C9B">
    <w:pPr>
      <w:pStyle w:val="Footer"/>
      <w:framePr w:w="1941" w:wrap="none" w:vAnchor="text" w:hAnchor="page" w:x="9221" w:y="128"/>
      <w:jc w:val="right"/>
      <w:rPr>
        <w:rStyle w:val="PageNumber"/>
        <w:rFonts w:ascii="Arial" w:hAnsi="Arial" w:cs="Arial"/>
        <w:sz w:val="20"/>
        <w:szCs w:val="20"/>
      </w:rPr>
    </w:pPr>
    <w:r w:rsidRPr="00FD5C9B">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FD5C9B">
          <w:rPr>
            <w:rStyle w:val="PageNumber"/>
            <w:rFonts w:ascii="Arial" w:hAnsi="Arial" w:cs="Arial"/>
            <w:sz w:val="20"/>
            <w:szCs w:val="20"/>
          </w:rPr>
          <w:fldChar w:fldCharType="begin"/>
        </w:r>
        <w:r w:rsidRPr="00FD5C9B">
          <w:rPr>
            <w:rStyle w:val="PageNumber"/>
            <w:rFonts w:ascii="Arial" w:hAnsi="Arial" w:cs="Arial"/>
            <w:sz w:val="20"/>
            <w:szCs w:val="20"/>
          </w:rPr>
          <w:instrText xml:space="preserve"> PAGE </w:instrText>
        </w:r>
        <w:r w:rsidRPr="00FD5C9B">
          <w:rPr>
            <w:rStyle w:val="PageNumber"/>
            <w:rFonts w:ascii="Arial" w:hAnsi="Arial" w:cs="Arial"/>
            <w:sz w:val="20"/>
            <w:szCs w:val="20"/>
          </w:rPr>
          <w:fldChar w:fldCharType="separate"/>
        </w:r>
        <w:r w:rsidRPr="00FD5C9B">
          <w:rPr>
            <w:rStyle w:val="PageNumber"/>
            <w:rFonts w:ascii="Arial" w:hAnsi="Arial" w:cs="Arial"/>
            <w:sz w:val="20"/>
            <w:szCs w:val="20"/>
          </w:rPr>
          <w:t>1</w:t>
        </w:r>
        <w:r w:rsidRPr="00FD5C9B">
          <w:rPr>
            <w:rStyle w:val="PageNumber"/>
            <w:rFonts w:ascii="Arial" w:hAnsi="Arial" w:cs="Arial"/>
            <w:sz w:val="20"/>
            <w:szCs w:val="20"/>
          </w:rPr>
          <w:fldChar w:fldCharType="end"/>
        </w:r>
        <w:r w:rsidRPr="00FD5C9B">
          <w:rPr>
            <w:rStyle w:val="PageNumber"/>
            <w:rFonts w:ascii="Arial" w:hAnsi="Arial" w:cs="Arial"/>
            <w:sz w:val="20"/>
            <w:szCs w:val="20"/>
          </w:rPr>
          <w:t xml:space="preserve"> of </w:t>
        </w:r>
        <w:r w:rsidRPr="00FD5C9B">
          <w:rPr>
            <w:rStyle w:val="PageNumber"/>
            <w:rFonts w:ascii="Arial" w:hAnsi="Arial" w:cs="Arial"/>
            <w:sz w:val="20"/>
            <w:szCs w:val="20"/>
          </w:rPr>
          <w:fldChar w:fldCharType="begin"/>
        </w:r>
        <w:r w:rsidRPr="00FD5C9B">
          <w:rPr>
            <w:rStyle w:val="PageNumber"/>
            <w:rFonts w:ascii="Arial" w:hAnsi="Arial" w:cs="Arial"/>
            <w:sz w:val="20"/>
            <w:szCs w:val="20"/>
          </w:rPr>
          <w:instrText xml:space="preserve"> NUMPAGES  \* MERGEFORMAT </w:instrText>
        </w:r>
        <w:r w:rsidRPr="00FD5C9B">
          <w:rPr>
            <w:rStyle w:val="PageNumber"/>
            <w:rFonts w:ascii="Arial" w:hAnsi="Arial" w:cs="Arial"/>
            <w:sz w:val="20"/>
            <w:szCs w:val="20"/>
          </w:rPr>
          <w:fldChar w:fldCharType="separate"/>
        </w:r>
        <w:r w:rsidRPr="00FD5C9B">
          <w:rPr>
            <w:rStyle w:val="PageNumber"/>
            <w:rFonts w:ascii="Arial" w:hAnsi="Arial" w:cs="Arial"/>
            <w:sz w:val="20"/>
            <w:szCs w:val="20"/>
          </w:rPr>
          <w:t>11</w:t>
        </w:r>
        <w:r w:rsidRPr="00FD5C9B">
          <w:rPr>
            <w:rStyle w:val="PageNumber"/>
            <w:rFonts w:ascii="Arial" w:hAnsi="Arial" w:cs="Arial"/>
            <w:sz w:val="20"/>
            <w:szCs w:val="20"/>
          </w:rPr>
          <w:fldChar w:fldCharType="end"/>
        </w:r>
        <w:r w:rsidRPr="00FD5C9B">
          <w:rPr>
            <w:rStyle w:val="PageNumber"/>
            <w:rFonts w:ascii="Arial" w:hAnsi="Arial" w:cs="Arial"/>
            <w:sz w:val="20"/>
            <w:szCs w:val="20"/>
          </w:rPr>
          <w:t xml:space="preserve"> </w:t>
        </w:r>
      </w:sdtContent>
    </w:sdt>
  </w:p>
  <w:p w14:paraId="583B4703" w14:textId="476C0608" w:rsidR="00FD5C9B" w:rsidRPr="00FD5C9B" w:rsidRDefault="00FD5C9B" w:rsidP="00FD5C9B">
    <w:pPr>
      <w:pStyle w:val="Footer"/>
      <w:tabs>
        <w:tab w:val="clear" w:pos="4680"/>
        <w:tab w:val="clear" w:pos="9360"/>
        <w:tab w:val="left" w:pos="6180"/>
      </w:tabs>
      <w:ind w:right="360"/>
      <w:rPr>
        <w:rFonts w:ascii="Arial" w:hAnsi="Arial" w:cs="Arial"/>
        <w:sz w:val="20"/>
        <w:szCs w:val="20"/>
      </w:rPr>
    </w:pPr>
    <w:r w:rsidRPr="00FD5C9B">
      <w:rPr>
        <w:rStyle w:val="Hyperlink"/>
        <w:rFonts w:ascii="Arial" w:hAnsi="Arial" w:cs="Arial"/>
        <w:noProof/>
        <w:color w:val="000000" w:themeColor="text1"/>
        <w:sz w:val="20"/>
        <w:szCs w:val="20"/>
        <w:u w:val="none"/>
      </w:rPr>
      <w:drawing>
        <wp:inline distT="0" distB="0" distL="0" distR="0" wp14:anchorId="2EB9D364" wp14:editId="29EF7A8C">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FD5C9B">
      <w:rPr>
        <w:rFonts w:ascii="Arial" w:hAnsi="Arial" w:cs="Arial"/>
        <w:sz w:val="20"/>
        <w:szCs w:val="20"/>
      </w:rPr>
      <w:t xml:space="preserve"> </w:t>
    </w:r>
    <w:r w:rsidRPr="00FD5C9B">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9CF68" w14:textId="77777777" w:rsidR="001060FE" w:rsidRDefault="001060FE" w:rsidP="00FD5C9B">
      <w:r>
        <w:separator/>
      </w:r>
    </w:p>
  </w:footnote>
  <w:footnote w:type="continuationSeparator" w:id="0">
    <w:p w14:paraId="50C69529" w14:textId="77777777" w:rsidR="001060FE" w:rsidRDefault="001060FE" w:rsidP="00FD5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704A1"/>
    <w:multiLevelType w:val="hybridMultilevel"/>
    <w:tmpl w:val="7D884C72"/>
    <w:lvl w:ilvl="0" w:tplc="0DF238A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0812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26"/>
    <w:rsid w:val="00080E26"/>
    <w:rsid w:val="001060FE"/>
    <w:rsid w:val="004030EF"/>
    <w:rsid w:val="004045A3"/>
    <w:rsid w:val="006D34F9"/>
    <w:rsid w:val="00712285"/>
    <w:rsid w:val="007518E2"/>
    <w:rsid w:val="007D3D23"/>
    <w:rsid w:val="00A33B64"/>
    <w:rsid w:val="00B0408F"/>
    <w:rsid w:val="00C22065"/>
    <w:rsid w:val="00DD7C37"/>
    <w:rsid w:val="00E305E3"/>
    <w:rsid w:val="00EB14F5"/>
    <w:rsid w:val="00F34C98"/>
    <w:rsid w:val="00FD5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1F5233"/>
  <w15:chartTrackingRefBased/>
  <w15:docId w15:val="{9CED06E3-7081-AC42-AB9C-29538858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E26"/>
    <w:pPr>
      <w:ind w:left="720"/>
      <w:contextualSpacing/>
    </w:pPr>
  </w:style>
  <w:style w:type="character" w:styleId="Hyperlink">
    <w:name w:val="Hyperlink"/>
    <w:basedOn w:val="DefaultParagraphFont"/>
    <w:uiPriority w:val="99"/>
    <w:unhideWhenUsed/>
    <w:rsid w:val="00C22065"/>
    <w:rPr>
      <w:color w:val="0563C1" w:themeColor="hyperlink"/>
      <w:u w:val="single"/>
    </w:rPr>
  </w:style>
  <w:style w:type="character" w:styleId="UnresolvedMention">
    <w:name w:val="Unresolved Mention"/>
    <w:basedOn w:val="DefaultParagraphFont"/>
    <w:uiPriority w:val="99"/>
    <w:semiHidden/>
    <w:unhideWhenUsed/>
    <w:rsid w:val="00C22065"/>
    <w:rPr>
      <w:color w:val="605E5C"/>
      <w:shd w:val="clear" w:color="auto" w:fill="E1DFDD"/>
    </w:rPr>
  </w:style>
  <w:style w:type="paragraph" w:styleId="Header">
    <w:name w:val="header"/>
    <w:basedOn w:val="Normal"/>
    <w:link w:val="HeaderChar"/>
    <w:uiPriority w:val="99"/>
    <w:unhideWhenUsed/>
    <w:rsid w:val="00FD5C9B"/>
    <w:pPr>
      <w:tabs>
        <w:tab w:val="center" w:pos="4680"/>
        <w:tab w:val="right" w:pos="9360"/>
      </w:tabs>
    </w:pPr>
  </w:style>
  <w:style w:type="character" w:customStyle="1" w:styleId="HeaderChar">
    <w:name w:val="Header Char"/>
    <w:basedOn w:val="DefaultParagraphFont"/>
    <w:link w:val="Header"/>
    <w:uiPriority w:val="99"/>
    <w:rsid w:val="00FD5C9B"/>
  </w:style>
  <w:style w:type="paragraph" w:styleId="Footer">
    <w:name w:val="footer"/>
    <w:basedOn w:val="Normal"/>
    <w:link w:val="FooterChar"/>
    <w:uiPriority w:val="99"/>
    <w:unhideWhenUsed/>
    <w:rsid w:val="00FD5C9B"/>
    <w:pPr>
      <w:tabs>
        <w:tab w:val="center" w:pos="4680"/>
        <w:tab w:val="right" w:pos="9360"/>
      </w:tabs>
    </w:pPr>
  </w:style>
  <w:style w:type="character" w:customStyle="1" w:styleId="FooterChar">
    <w:name w:val="Footer Char"/>
    <w:basedOn w:val="DefaultParagraphFont"/>
    <w:link w:val="Footer"/>
    <w:uiPriority w:val="99"/>
    <w:rsid w:val="00FD5C9B"/>
  </w:style>
  <w:style w:type="character" w:styleId="PageNumber">
    <w:name w:val="page number"/>
    <w:basedOn w:val="DefaultParagraphFont"/>
    <w:uiPriority w:val="99"/>
    <w:semiHidden/>
    <w:unhideWhenUsed/>
    <w:rsid w:val="00FD5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755</Words>
  <Characters>2484</Characters>
  <Application>Microsoft Office Word</Application>
  <DocSecurity>0</DocSecurity>
  <Lines>354</Lines>
  <Paragraphs>269</Paragraphs>
  <ScaleCrop>false</ScaleCrop>
  <HeadingPairs>
    <vt:vector size="2" baseType="variant">
      <vt:variant>
        <vt:lpstr>Title</vt:lpstr>
      </vt:variant>
      <vt:variant>
        <vt:i4>1</vt:i4>
      </vt:variant>
    </vt:vector>
  </HeadingPairs>
  <TitlesOfParts>
    <vt:vector size="1" baseType="lpstr">
      <vt:lpstr>Mutual Release and Settlement of Claims</vt:lpstr>
    </vt:vector>
  </TitlesOfParts>
  <Manager/>
  <Company/>
  <LinksUpToDate>false</LinksUpToDate>
  <CharactersWithSpaces>2970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Release and Settlement of Claims</dc:title>
  <dc:subject/>
  <dc:creator>eForms</dc:creator>
  <cp:keywords/>
  <dc:description/>
  <cp:lastModifiedBy>Joseph Gendron</cp:lastModifiedBy>
  <cp:revision>9</cp:revision>
  <dcterms:created xsi:type="dcterms:W3CDTF">2024-02-04T16:39:00Z</dcterms:created>
  <dcterms:modified xsi:type="dcterms:W3CDTF">2024-02-07T15:06:00Z</dcterms:modified>
  <cp:category/>
</cp:coreProperties>
</file>