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4CFB6" w14:textId="77777777" w:rsidR="00E33273" w:rsidRDefault="00E33273" w:rsidP="00E33273">
      <w:pPr>
        <w:spacing w:before="78"/>
        <w:ind w:left="300"/>
        <w:rPr>
          <w:b/>
          <w:sz w:val="36"/>
        </w:rPr>
      </w:pPr>
      <w:r>
        <w:rPr>
          <w:b/>
          <w:sz w:val="36"/>
        </w:rPr>
        <w:t>HIPAA EMPLOYEE CONFIDENTIALITY AGREEMENT</w:t>
      </w:r>
    </w:p>
    <w:p w14:paraId="2B6141CD" w14:textId="77777777" w:rsidR="00E33273" w:rsidRDefault="00E33273" w:rsidP="00E33273">
      <w:pPr>
        <w:pStyle w:val="BodyText"/>
        <w:spacing w:before="8"/>
        <w:rPr>
          <w:b/>
          <w:sz w:val="53"/>
        </w:rPr>
      </w:pPr>
    </w:p>
    <w:p w14:paraId="484BD746" w14:textId="734E8F20" w:rsidR="00E33273" w:rsidRDefault="00E33273" w:rsidP="00E33273">
      <w:pPr>
        <w:pStyle w:val="BodyText"/>
        <w:tabs>
          <w:tab w:val="left" w:pos="4160"/>
          <w:tab w:val="left" w:pos="7033"/>
        </w:tabs>
        <w:ind w:left="100"/>
      </w:pPr>
      <w:r>
        <w:t>THIS AGREEMENT entered into</w:t>
      </w:r>
      <w:r>
        <w:rPr>
          <w:spacing w:val="-14"/>
        </w:rPr>
        <w:t xml:space="preserve"> </w:t>
      </w:r>
      <w:r>
        <w:t>this</w:t>
      </w:r>
      <w:r>
        <w:rPr>
          <w:spacing w:val="-4"/>
        </w:rPr>
        <w:t xml:space="preserve"> </w:t>
      </w:r>
      <w:r>
        <w:rPr>
          <w:spacing w:val="-4"/>
        </w:rPr>
        <w:fldChar w:fldCharType="begin">
          <w:ffData>
            <w:name w:val="Text1"/>
            <w:enabled/>
            <w:calcOnExit w:val="0"/>
            <w:textInput>
              <w:default w:val="[DATE]"/>
            </w:textInput>
          </w:ffData>
        </w:fldChar>
      </w:r>
      <w:bookmarkStart w:id="0" w:name="Text1"/>
      <w:r>
        <w:rPr>
          <w:spacing w:val="-4"/>
        </w:rPr>
        <w:instrText xml:space="preserve"> FORMTEXT </w:instrText>
      </w:r>
      <w:r>
        <w:rPr>
          <w:spacing w:val="-4"/>
        </w:rPr>
      </w:r>
      <w:r>
        <w:rPr>
          <w:spacing w:val="-4"/>
        </w:rPr>
        <w:fldChar w:fldCharType="separate"/>
      </w:r>
      <w:r>
        <w:rPr>
          <w:noProof/>
          <w:spacing w:val="-4"/>
        </w:rPr>
        <w:t>[DATE]</w:t>
      </w:r>
      <w:r>
        <w:rPr>
          <w:spacing w:val="-4"/>
        </w:rPr>
        <w:fldChar w:fldCharType="end"/>
      </w:r>
      <w:bookmarkEnd w:id="0"/>
      <w:r>
        <w:t xml:space="preserve"> </w:t>
      </w:r>
      <w:r>
        <w:rPr>
          <w:spacing w:val="3"/>
        </w:rPr>
        <w:t xml:space="preserve">by </w:t>
      </w:r>
      <w:r>
        <w:t>and</w:t>
      </w:r>
      <w:r>
        <w:rPr>
          <w:spacing w:val="-16"/>
        </w:rPr>
        <w:t xml:space="preserve"> </w:t>
      </w:r>
      <w:r>
        <w:t xml:space="preserve">between </w:t>
      </w:r>
      <w:r>
        <w:fldChar w:fldCharType="begin">
          <w:ffData>
            <w:name w:val="Text2"/>
            <w:enabled/>
            <w:calcOnExit w:val="0"/>
            <w:textInput>
              <w:default w:val="[HEALTHCARE FACILITY]"/>
            </w:textInput>
          </w:ffData>
        </w:fldChar>
      </w:r>
      <w:bookmarkStart w:id="1" w:name="Text2"/>
      <w:r>
        <w:instrText xml:space="preserve"> FORMTEXT </w:instrText>
      </w:r>
      <w:r>
        <w:fldChar w:fldCharType="separate"/>
      </w:r>
      <w:r>
        <w:rPr>
          <w:noProof/>
        </w:rPr>
        <w:t>[HEALTHCARE FACILITY]</w:t>
      </w:r>
      <w:r>
        <w:fldChar w:fldCharType="end"/>
      </w:r>
      <w:bookmarkEnd w:id="1"/>
      <w:r>
        <w:t>, known as the “Healthcare Facility”,</w:t>
      </w:r>
      <w:r>
        <w:rPr>
          <w:spacing w:val="-15"/>
        </w:rPr>
        <w:t xml:space="preserve"> </w:t>
      </w:r>
      <w:r>
        <w:t>and</w:t>
      </w:r>
      <w:r>
        <w:rPr>
          <w:spacing w:val="-4"/>
        </w:rPr>
        <w:t xml:space="preserve"> </w:t>
      </w:r>
      <w:r>
        <w:fldChar w:fldCharType="begin">
          <w:ffData>
            <w:name w:val="Text3"/>
            <w:enabled/>
            <w:calcOnExit w:val="0"/>
            <w:textInput>
              <w:default w:val="[EMPLOYEE'S NAME]"/>
            </w:textInput>
          </w:ffData>
        </w:fldChar>
      </w:r>
      <w:bookmarkStart w:id="2" w:name="Text3"/>
      <w:r>
        <w:instrText xml:space="preserve"> FORMTEXT </w:instrText>
      </w:r>
      <w:r>
        <w:fldChar w:fldCharType="separate"/>
      </w:r>
      <w:r>
        <w:rPr>
          <w:noProof/>
        </w:rPr>
        <w:t>[EMPLOYEE'S NAME]</w:t>
      </w:r>
      <w:r>
        <w:fldChar w:fldCharType="end"/>
      </w:r>
      <w:bookmarkEnd w:id="2"/>
      <w:r>
        <w:t>, known as the “Employee”, and known collectively as the “Parties”, set forth the terms and conditions under which information created or received by or on behalf of this Healthcare Facility (known collectively as protected health information or “PHI”) may be used or disclosed under State law and the Health Insurance Portability and Accountability Act of 1996 and updated through</w:t>
      </w:r>
      <w:r>
        <w:rPr>
          <w:spacing w:val="-21"/>
        </w:rPr>
        <w:t xml:space="preserve"> </w:t>
      </w:r>
      <w:r>
        <w:t xml:space="preserve">HIPAA Omnibus Rule of 2013 and will also uphold regulations enacted </w:t>
      </w:r>
      <w:r>
        <w:rPr>
          <w:spacing w:val="3"/>
        </w:rPr>
        <w:t>there</w:t>
      </w:r>
      <w:r>
        <w:rPr>
          <w:spacing w:val="-14"/>
        </w:rPr>
        <w:t xml:space="preserve"> </w:t>
      </w:r>
      <w:r>
        <w:t>under</w:t>
      </w:r>
    </w:p>
    <w:p w14:paraId="208E83F4" w14:textId="77777777" w:rsidR="00E33273" w:rsidRDefault="00E33273" w:rsidP="00E33273">
      <w:pPr>
        <w:pStyle w:val="BodyText"/>
        <w:spacing w:before="4"/>
        <w:ind w:left="100"/>
      </w:pPr>
      <w:r>
        <w:t>(hereafter “HIPAA”).</w:t>
      </w:r>
    </w:p>
    <w:p w14:paraId="1668F438" w14:textId="77777777" w:rsidR="00E33273" w:rsidRDefault="00E33273" w:rsidP="00E33273">
      <w:pPr>
        <w:pStyle w:val="BodyText"/>
        <w:spacing w:before="1"/>
      </w:pPr>
    </w:p>
    <w:p w14:paraId="536DD43F" w14:textId="77777777" w:rsidR="00E33273" w:rsidRDefault="00E33273" w:rsidP="00E33273">
      <w:pPr>
        <w:pStyle w:val="BodyText"/>
        <w:spacing w:line="235" w:lineRule="auto"/>
        <w:ind w:left="100"/>
      </w:pPr>
      <w:r>
        <w:t>THEREFORE, in consideration of the premises and the covenants and agreements contained herein, the Parties hereto, intending to be legally bound hereby, covenant and agree as follows:</w:t>
      </w:r>
    </w:p>
    <w:p w14:paraId="37744ECD" w14:textId="77777777" w:rsidR="00E33273" w:rsidRDefault="00E33273" w:rsidP="00E33273">
      <w:pPr>
        <w:pStyle w:val="BodyText"/>
        <w:spacing w:before="4"/>
      </w:pPr>
    </w:p>
    <w:p w14:paraId="03FFE71E" w14:textId="77777777" w:rsidR="00E33273" w:rsidRDefault="00E33273" w:rsidP="00E33273">
      <w:pPr>
        <w:pStyle w:val="ListParagraph"/>
        <w:numPr>
          <w:ilvl w:val="0"/>
          <w:numId w:val="1"/>
        </w:numPr>
        <w:tabs>
          <w:tab w:val="left" w:pos="341"/>
        </w:tabs>
        <w:ind w:right="134" w:firstLine="0"/>
      </w:pPr>
      <w:r>
        <w:rPr>
          <w:b/>
        </w:rPr>
        <w:t>Confidential Information</w:t>
      </w:r>
      <w:r>
        <w:t>. The Parties acknowledge that meaningful employment may or will necessitate disclosure of Confidential Information by this Healthcare Facility to the Employee and use of Confidential Information by the Employee. The term “Confidential Information” includes, but is not limited to, PHI, any information about patients or other employees, any computer</w:t>
      </w:r>
      <w:r>
        <w:rPr>
          <w:spacing w:val="-3"/>
        </w:rPr>
        <w:t xml:space="preserve"> </w:t>
      </w:r>
      <w:r>
        <w:t>log-on</w:t>
      </w:r>
      <w:r>
        <w:rPr>
          <w:spacing w:val="-6"/>
        </w:rPr>
        <w:t xml:space="preserve"> </w:t>
      </w:r>
      <w:r>
        <w:t>codes</w:t>
      </w:r>
      <w:r>
        <w:rPr>
          <w:spacing w:val="-4"/>
        </w:rPr>
        <w:t xml:space="preserve"> </w:t>
      </w:r>
      <w:r>
        <w:t>or</w:t>
      </w:r>
      <w:r>
        <w:rPr>
          <w:spacing w:val="-2"/>
        </w:rPr>
        <w:t xml:space="preserve"> </w:t>
      </w:r>
      <w:r>
        <w:t>passwords,</w:t>
      </w:r>
      <w:r>
        <w:rPr>
          <w:spacing w:val="-5"/>
        </w:rPr>
        <w:t xml:space="preserve"> </w:t>
      </w:r>
      <w:r>
        <w:t>any</w:t>
      </w:r>
      <w:r>
        <w:rPr>
          <w:spacing w:val="-9"/>
        </w:rPr>
        <w:t xml:space="preserve"> </w:t>
      </w:r>
      <w:r>
        <w:t>patient</w:t>
      </w:r>
      <w:r>
        <w:rPr>
          <w:spacing w:val="-5"/>
        </w:rPr>
        <w:t xml:space="preserve"> </w:t>
      </w:r>
      <w:r>
        <w:t>records</w:t>
      </w:r>
      <w:r>
        <w:rPr>
          <w:spacing w:val="-4"/>
        </w:rPr>
        <w:t xml:space="preserve"> </w:t>
      </w:r>
      <w:r>
        <w:t>or</w:t>
      </w:r>
      <w:r>
        <w:rPr>
          <w:spacing w:val="-2"/>
        </w:rPr>
        <w:t xml:space="preserve"> </w:t>
      </w:r>
      <w:r>
        <w:t>billing</w:t>
      </w:r>
      <w:r>
        <w:rPr>
          <w:spacing w:val="-1"/>
        </w:rPr>
        <w:t xml:space="preserve"> </w:t>
      </w:r>
      <w:r>
        <w:t>information,</w:t>
      </w:r>
      <w:r>
        <w:rPr>
          <w:spacing w:val="-5"/>
        </w:rPr>
        <w:t xml:space="preserve"> </w:t>
      </w:r>
      <w:r>
        <w:t>any</w:t>
      </w:r>
      <w:r>
        <w:rPr>
          <w:spacing w:val="-9"/>
        </w:rPr>
        <w:t xml:space="preserve"> </w:t>
      </w:r>
      <w:r>
        <w:t xml:space="preserve">patient lists, any financial information about this Healthcare Facility or its patients that is not public, any intellectual property rights of Practice, any proprietary information of Practice and any information that concerns this Healthcare Facility’s contractual relationships, relates to this Healthcare Facility’s competitive advantages, or is otherwise designated as confidential </w:t>
      </w:r>
      <w:r>
        <w:rPr>
          <w:spacing w:val="3"/>
        </w:rPr>
        <w:t xml:space="preserve">by </w:t>
      </w:r>
      <w:r>
        <w:t>this Healthcare</w:t>
      </w:r>
      <w:r>
        <w:rPr>
          <w:spacing w:val="-5"/>
        </w:rPr>
        <w:t xml:space="preserve"> </w:t>
      </w:r>
      <w:r>
        <w:t>Facility.</w:t>
      </w:r>
    </w:p>
    <w:p w14:paraId="0B5218CF" w14:textId="77777777" w:rsidR="00E33273" w:rsidRDefault="00E33273" w:rsidP="00E33273">
      <w:pPr>
        <w:pStyle w:val="BodyText"/>
        <w:spacing w:before="9"/>
        <w:rPr>
          <w:sz w:val="21"/>
        </w:rPr>
      </w:pPr>
    </w:p>
    <w:p w14:paraId="678E656F" w14:textId="77777777" w:rsidR="00E33273" w:rsidRDefault="00E33273" w:rsidP="00E33273">
      <w:pPr>
        <w:pStyle w:val="ListParagraph"/>
        <w:numPr>
          <w:ilvl w:val="0"/>
          <w:numId w:val="1"/>
        </w:numPr>
        <w:tabs>
          <w:tab w:val="left" w:pos="341"/>
        </w:tabs>
        <w:ind w:right="233" w:firstLine="0"/>
      </w:pPr>
      <w:r>
        <w:rPr>
          <w:b/>
        </w:rPr>
        <w:t>Disclosure</w:t>
      </w:r>
      <w:r>
        <w:t>.</w:t>
      </w:r>
      <w:r>
        <w:rPr>
          <w:spacing w:val="-8"/>
        </w:rPr>
        <w:t xml:space="preserve"> </w:t>
      </w:r>
      <w:r>
        <w:t>Disclosure</w:t>
      </w:r>
      <w:r>
        <w:rPr>
          <w:spacing w:val="-8"/>
        </w:rPr>
        <w:t xml:space="preserve"> </w:t>
      </w:r>
      <w:r>
        <w:t>and</w:t>
      </w:r>
      <w:r>
        <w:rPr>
          <w:spacing w:val="-4"/>
        </w:rPr>
        <w:t xml:space="preserve"> </w:t>
      </w:r>
      <w:r>
        <w:t>use</w:t>
      </w:r>
      <w:r>
        <w:rPr>
          <w:spacing w:val="-8"/>
        </w:rPr>
        <w:t xml:space="preserve"> </w:t>
      </w:r>
      <w:r>
        <w:t>of</w:t>
      </w:r>
      <w:r>
        <w:rPr>
          <w:spacing w:val="1"/>
        </w:rPr>
        <w:t xml:space="preserve"> </w:t>
      </w:r>
      <w:r>
        <w:t>Confidential Information</w:t>
      </w:r>
      <w:r>
        <w:rPr>
          <w:spacing w:val="-7"/>
        </w:rPr>
        <w:t xml:space="preserve"> </w:t>
      </w:r>
      <w:r>
        <w:t>includes</w:t>
      </w:r>
      <w:r>
        <w:rPr>
          <w:spacing w:val="-1"/>
        </w:rPr>
        <w:t xml:space="preserve"> </w:t>
      </w:r>
      <w:r>
        <w:t>oral</w:t>
      </w:r>
      <w:r>
        <w:rPr>
          <w:spacing w:val="-6"/>
        </w:rPr>
        <w:t xml:space="preserve"> </w:t>
      </w:r>
      <w:r>
        <w:t>communications</w:t>
      </w:r>
      <w:r>
        <w:rPr>
          <w:spacing w:val="-6"/>
        </w:rPr>
        <w:t xml:space="preserve"> </w:t>
      </w:r>
      <w:r>
        <w:t>as well as display or distribution of tangible physical documentation, in whole or in part, from any source or in any format (e.g., paper, digital, electronic, internet, social networks, magnetic or optical media, film, etc.). The Parties have entered into this Agreement to induce use and disclosure of Confidential Information and are relying on the covenants contained herein in making any such use or disclosure. This Healthcare Facility, not the Employee, is the records owner under state law and the Employee has no right or ownership interest in any Confidential Information.</w:t>
      </w:r>
    </w:p>
    <w:p w14:paraId="5CD641EB" w14:textId="77777777" w:rsidR="00E33273" w:rsidRDefault="00E33273" w:rsidP="00E33273">
      <w:pPr>
        <w:pStyle w:val="BodyText"/>
        <w:spacing w:before="11"/>
        <w:rPr>
          <w:sz w:val="21"/>
        </w:rPr>
      </w:pPr>
    </w:p>
    <w:p w14:paraId="22ABB21C" w14:textId="77777777" w:rsidR="00E33273" w:rsidRDefault="00E33273" w:rsidP="00E33273">
      <w:pPr>
        <w:pStyle w:val="ListParagraph"/>
        <w:numPr>
          <w:ilvl w:val="0"/>
          <w:numId w:val="1"/>
        </w:numPr>
        <w:tabs>
          <w:tab w:val="left" w:pos="346"/>
        </w:tabs>
        <w:ind w:right="325" w:firstLine="0"/>
      </w:pPr>
      <w:r>
        <w:rPr>
          <w:b/>
        </w:rPr>
        <w:t>Applicable Law</w:t>
      </w:r>
      <w:r>
        <w:t>. Confidential Information will not be used or disclosed by the Employee in violation</w:t>
      </w:r>
      <w:r>
        <w:rPr>
          <w:spacing w:val="-7"/>
        </w:rPr>
        <w:t xml:space="preserve"> </w:t>
      </w:r>
      <w:r>
        <w:t>of applicable</w:t>
      </w:r>
      <w:r>
        <w:rPr>
          <w:spacing w:val="-6"/>
        </w:rPr>
        <w:t xml:space="preserve"> </w:t>
      </w:r>
      <w:r>
        <w:t>law,</w:t>
      </w:r>
      <w:r>
        <w:rPr>
          <w:spacing w:val="-5"/>
        </w:rPr>
        <w:t xml:space="preserve"> </w:t>
      </w:r>
      <w:r>
        <w:t>including</w:t>
      </w:r>
      <w:r>
        <w:rPr>
          <w:spacing w:val="-2"/>
        </w:rPr>
        <w:t xml:space="preserve"> </w:t>
      </w:r>
      <w:r>
        <w:t>but</w:t>
      </w:r>
      <w:r>
        <w:rPr>
          <w:spacing w:val="-5"/>
        </w:rPr>
        <w:t xml:space="preserve"> </w:t>
      </w:r>
      <w:r>
        <w:t>not</w:t>
      </w:r>
      <w:r>
        <w:rPr>
          <w:spacing w:val="-5"/>
        </w:rPr>
        <w:t xml:space="preserve"> </w:t>
      </w:r>
      <w:r>
        <w:t>limited</w:t>
      </w:r>
      <w:r>
        <w:rPr>
          <w:spacing w:val="-6"/>
        </w:rPr>
        <w:t xml:space="preserve"> </w:t>
      </w:r>
      <w:r>
        <w:t>to</w:t>
      </w:r>
      <w:r>
        <w:rPr>
          <w:spacing w:val="-6"/>
        </w:rPr>
        <w:t xml:space="preserve"> </w:t>
      </w:r>
      <w:r>
        <w:t>HIPAA</w:t>
      </w:r>
      <w:r>
        <w:rPr>
          <w:spacing w:val="-5"/>
        </w:rPr>
        <w:t xml:space="preserve"> </w:t>
      </w:r>
      <w:r>
        <w:t>Federal</w:t>
      </w:r>
      <w:r>
        <w:rPr>
          <w:spacing w:val="1"/>
        </w:rPr>
        <w:t xml:space="preserve"> </w:t>
      </w:r>
      <w:r>
        <w:t>and</w:t>
      </w:r>
      <w:r>
        <w:rPr>
          <w:spacing w:val="-6"/>
        </w:rPr>
        <w:t xml:space="preserve"> </w:t>
      </w:r>
      <w:r>
        <w:t>State</w:t>
      </w:r>
      <w:r>
        <w:rPr>
          <w:spacing w:val="-6"/>
        </w:rPr>
        <w:t xml:space="preserve"> </w:t>
      </w:r>
      <w:r>
        <w:t>records</w:t>
      </w:r>
      <w:r>
        <w:rPr>
          <w:spacing w:val="-4"/>
        </w:rPr>
        <w:t xml:space="preserve"> </w:t>
      </w:r>
      <w:r>
        <w:t xml:space="preserve">owner statute; this Agreement; the Practice’s Notice of Privacy Practices, as amended; or other limitations as put in place by Practice from time to time. </w:t>
      </w:r>
      <w:r>
        <w:rPr>
          <w:spacing w:val="-3"/>
        </w:rPr>
        <w:t xml:space="preserve">The </w:t>
      </w:r>
      <w:r>
        <w:t xml:space="preserve">intent of this Agreement is to ensure that the Employee will use and access only the minimum amount of Confidential Information necessary to perform the Employee’s duties and will not disclose Confidential Information outside this Healthcare Facility unless expressly authorized </w:t>
      </w:r>
      <w:r>
        <w:rPr>
          <w:spacing w:val="2"/>
        </w:rPr>
        <w:t xml:space="preserve">in </w:t>
      </w:r>
      <w:r>
        <w:t xml:space="preserve">writing to do so by this Healthcare Facility. All Confidential Information received (or which may be received in the future) by Employee will be held and treated by </w:t>
      </w:r>
      <w:r>
        <w:rPr>
          <w:spacing w:val="2"/>
        </w:rPr>
        <w:t xml:space="preserve">him </w:t>
      </w:r>
      <w:r>
        <w:t>or her as confidential and will not be disclosed in any manner whatsoever, in whole or in part, except as authorized by this Healthcare Facility and will not be used other than in connection with the employment relationship.</w:t>
      </w:r>
    </w:p>
    <w:p w14:paraId="2FDC9891" w14:textId="77777777" w:rsidR="00E33273" w:rsidRDefault="00E33273" w:rsidP="00E33273">
      <w:pPr>
        <w:pStyle w:val="BodyText"/>
        <w:spacing w:before="2"/>
      </w:pPr>
    </w:p>
    <w:p w14:paraId="3CD5B596" w14:textId="77777777" w:rsidR="00E33273" w:rsidRDefault="00E33273" w:rsidP="00E33273">
      <w:pPr>
        <w:pStyle w:val="ListParagraph"/>
        <w:numPr>
          <w:ilvl w:val="0"/>
          <w:numId w:val="1"/>
        </w:numPr>
        <w:tabs>
          <w:tab w:val="left" w:pos="341"/>
        </w:tabs>
        <w:ind w:right="295" w:firstLine="0"/>
        <w:sectPr w:rsidR="00E33273">
          <w:footerReference w:type="default" r:id="rId7"/>
          <w:pgSz w:w="12240" w:h="15840"/>
          <w:pgMar w:top="1340" w:right="1340" w:bottom="900" w:left="1340" w:header="720" w:footer="567" w:gutter="0"/>
          <w:pgNumType w:start="1"/>
          <w:cols w:space="720"/>
        </w:sectPr>
      </w:pPr>
      <w:r>
        <w:rPr>
          <w:b/>
        </w:rPr>
        <w:t>Log-on Code and Password</w:t>
      </w:r>
      <w:r>
        <w:t>. The Employee understands that he or she will be assigned</w:t>
      </w:r>
      <w:r>
        <w:rPr>
          <w:spacing w:val="-37"/>
        </w:rPr>
        <w:t xml:space="preserve"> </w:t>
      </w:r>
      <w:r>
        <w:t>a log-on</w:t>
      </w:r>
      <w:r>
        <w:rPr>
          <w:spacing w:val="-6"/>
        </w:rPr>
        <w:t xml:space="preserve"> </w:t>
      </w:r>
      <w:r>
        <w:t>code or</w:t>
      </w:r>
      <w:r>
        <w:rPr>
          <w:spacing w:val="-1"/>
        </w:rPr>
        <w:t xml:space="preserve"> </w:t>
      </w:r>
      <w:r>
        <w:t>password</w:t>
      </w:r>
      <w:r>
        <w:rPr>
          <w:spacing w:val="-5"/>
        </w:rPr>
        <w:t xml:space="preserve"> </w:t>
      </w:r>
      <w:r>
        <w:t>by</w:t>
      </w:r>
      <w:r>
        <w:rPr>
          <w:spacing w:val="-8"/>
        </w:rPr>
        <w:t xml:space="preserve"> </w:t>
      </w:r>
      <w:r>
        <w:t>Practice,</w:t>
      </w:r>
      <w:r>
        <w:rPr>
          <w:spacing w:val="-4"/>
        </w:rPr>
        <w:t xml:space="preserve"> </w:t>
      </w:r>
      <w:r>
        <w:t>which</w:t>
      </w:r>
      <w:r>
        <w:rPr>
          <w:spacing w:val="-5"/>
        </w:rPr>
        <w:t xml:space="preserve"> </w:t>
      </w:r>
      <w:r>
        <w:t>may</w:t>
      </w:r>
      <w:r>
        <w:rPr>
          <w:spacing w:val="-8"/>
        </w:rPr>
        <w:t xml:space="preserve"> </w:t>
      </w:r>
      <w:r>
        <w:t>be changed</w:t>
      </w:r>
      <w:r>
        <w:rPr>
          <w:spacing w:val="-1"/>
        </w:rPr>
        <w:t xml:space="preserve"> </w:t>
      </w:r>
      <w:r>
        <w:t>as</w:t>
      </w:r>
      <w:r>
        <w:rPr>
          <w:spacing w:val="-3"/>
        </w:rPr>
        <w:t xml:space="preserve"> </w:t>
      </w:r>
      <w:r>
        <w:t>this</w:t>
      </w:r>
      <w:r>
        <w:rPr>
          <w:spacing w:val="-3"/>
        </w:rPr>
        <w:t xml:space="preserve"> </w:t>
      </w:r>
      <w:r>
        <w:t>Healthcare</w:t>
      </w:r>
      <w:r>
        <w:rPr>
          <w:spacing w:val="-5"/>
        </w:rPr>
        <w:t xml:space="preserve"> </w:t>
      </w:r>
      <w:r>
        <w:t>Facility,</w:t>
      </w:r>
      <w:r>
        <w:rPr>
          <w:spacing w:val="-4"/>
        </w:rPr>
        <w:t xml:space="preserve"> </w:t>
      </w:r>
      <w:r>
        <w:t>in</w:t>
      </w:r>
      <w:r>
        <w:rPr>
          <w:spacing w:val="-5"/>
        </w:rPr>
        <w:t xml:space="preserve"> </w:t>
      </w:r>
      <w:r>
        <w:t>its</w:t>
      </w:r>
    </w:p>
    <w:p w14:paraId="6DA41D32" w14:textId="5454AEB0" w:rsidR="00E33273" w:rsidRDefault="00E33273" w:rsidP="00E33273">
      <w:pPr>
        <w:pStyle w:val="BodyText"/>
        <w:spacing w:before="64"/>
        <w:ind w:left="100" w:right="158"/>
      </w:pPr>
      <w:r>
        <w:lastRenderedPageBreak/>
        <w:t>sole discretion sees fit. The Employee will not change the log-on code or password without this Healthcare Facility’s permission. Nor will the Employee leave Confidential Information unattended (e.g., so that it remains visible on computer screens after the Employee’s use). The Employee agrees that his or her log-on code or password is equivalent to a legally binding signature and will not be disclosed to or used by anyone other than the Employee. Nor will the Employee use or even attempt to learn another person’s log-on code or password. The Employee immediately will notify this Healthcare Facility’s HIPAA Privacy Officer upon suspecting that his or her log-on code or password no longer is confidential. The Employee agrees that all computer systems are the exclusive property of Practice and will not be used by the Employee for any purpose unrelated to his or her employment. The Employee acknowledges that he or she has no right of privacy when using this Healthcare Facility’s computer systems and that his or her computer use periodically will be monitored by this Healthcare Facility to ensure compliance with this Agreement and applicable law.</w:t>
      </w:r>
    </w:p>
    <w:p w14:paraId="4C0101F9" w14:textId="77777777" w:rsidR="00E33273" w:rsidRDefault="00E33273" w:rsidP="00E33273">
      <w:pPr>
        <w:pStyle w:val="BodyText"/>
        <w:spacing w:before="11"/>
        <w:rPr>
          <w:sz w:val="21"/>
        </w:rPr>
      </w:pPr>
    </w:p>
    <w:p w14:paraId="5DB57C35" w14:textId="685A353E" w:rsidR="00E33273" w:rsidRDefault="00E33273" w:rsidP="00E33273">
      <w:pPr>
        <w:pStyle w:val="ListParagraph"/>
        <w:numPr>
          <w:ilvl w:val="0"/>
          <w:numId w:val="1"/>
        </w:numPr>
        <w:tabs>
          <w:tab w:val="left" w:pos="341"/>
        </w:tabs>
        <w:ind w:right="159" w:firstLine="0"/>
      </w:pPr>
      <w:r>
        <w:rPr>
          <w:b/>
        </w:rPr>
        <w:t>Returning Confidential Information</w:t>
      </w:r>
      <w:r>
        <w:t xml:space="preserve">. Immediately upon request </w:t>
      </w:r>
      <w:r>
        <w:rPr>
          <w:spacing w:val="3"/>
        </w:rPr>
        <w:t xml:space="preserve">by </w:t>
      </w:r>
      <w:r>
        <w:t>this Healthcare Facility, the</w:t>
      </w:r>
      <w:r>
        <w:rPr>
          <w:spacing w:val="-2"/>
        </w:rPr>
        <w:t xml:space="preserve"> </w:t>
      </w:r>
      <w:r>
        <w:t>Employee</w:t>
      </w:r>
      <w:r>
        <w:rPr>
          <w:spacing w:val="-6"/>
        </w:rPr>
        <w:t xml:space="preserve"> </w:t>
      </w:r>
      <w:r>
        <w:t>will</w:t>
      </w:r>
      <w:r>
        <w:rPr>
          <w:spacing w:val="-4"/>
        </w:rPr>
        <w:t xml:space="preserve"> </w:t>
      </w:r>
      <w:r>
        <w:t>return</w:t>
      </w:r>
      <w:r>
        <w:rPr>
          <w:spacing w:val="-6"/>
        </w:rPr>
        <w:t xml:space="preserve"> </w:t>
      </w:r>
      <w:r>
        <w:t>all</w:t>
      </w:r>
      <w:r>
        <w:rPr>
          <w:spacing w:val="-2"/>
        </w:rPr>
        <w:t xml:space="preserve"> </w:t>
      </w:r>
      <w:r>
        <w:t>Confidential</w:t>
      </w:r>
      <w:r>
        <w:rPr>
          <w:spacing w:val="-4"/>
        </w:rPr>
        <w:t xml:space="preserve"> </w:t>
      </w:r>
      <w:r>
        <w:t>Information</w:t>
      </w:r>
      <w:r>
        <w:rPr>
          <w:spacing w:val="1"/>
        </w:rPr>
        <w:t xml:space="preserve"> </w:t>
      </w:r>
      <w:r>
        <w:t>to</w:t>
      </w:r>
      <w:r>
        <w:rPr>
          <w:spacing w:val="-7"/>
        </w:rPr>
        <w:t xml:space="preserve"> </w:t>
      </w:r>
      <w:r>
        <w:t>this</w:t>
      </w:r>
      <w:r>
        <w:rPr>
          <w:spacing w:val="-4"/>
        </w:rPr>
        <w:t xml:space="preserve"> </w:t>
      </w:r>
      <w:r>
        <w:t>Healthcare</w:t>
      </w:r>
      <w:r>
        <w:rPr>
          <w:spacing w:val="-2"/>
        </w:rPr>
        <w:t xml:space="preserve"> </w:t>
      </w:r>
      <w:r>
        <w:t>Facility</w:t>
      </w:r>
      <w:r>
        <w:rPr>
          <w:spacing w:val="-9"/>
        </w:rPr>
        <w:t xml:space="preserve"> </w:t>
      </w:r>
      <w:r>
        <w:t>and</w:t>
      </w:r>
      <w:r>
        <w:rPr>
          <w:spacing w:val="-6"/>
        </w:rPr>
        <w:t xml:space="preserve"> </w:t>
      </w:r>
      <w:r>
        <w:t>will</w:t>
      </w:r>
      <w:r>
        <w:rPr>
          <w:spacing w:val="-3"/>
        </w:rPr>
        <w:t xml:space="preserve"> </w:t>
      </w:r>
      <w:r>
        <w:t>not</w:t>
      </w:r>
      <w:r>
        <w:rPr>
          <w:spacing w:val="-6"/>
        </w:rPr>
        <w:t xml:space="preserve"> </w:t>
      </w:r>
      <w:r>
        <w:t xml:space="preserve">retain any copies of any Confidential Information, except as otherwise expressly permitted in writing signed by this Healthcare Facility. All Confidential Information, including copies thereof, will remain and be the exclusive property of this Healthcare Facility, unless otherwise required by applicable law. The Employee specifically agrees that he or she will not and will not allow anyone working on their behalf or affiliated with the Employee in any way, use any or all of the Confidential Information for any purpose other than as expressly allowed </w:t>
      </w:r>
      <w:r>
        <w:rPr>
          <w:spacing w:val="3"/>
        </w:rPr>
        <w:t xml:space="preserve">by </w:t>
      </w:r>
      <w:r>
        <w:t>this Agreement. The</w:t>
      </w:r>
      <w:r>
        <w:rPr>
          <w:spacing w:val="-6"/>
        </w:rPr>
        <w:t xml:space="preserve"> </w:t>
      </w:r>
      <w:r>
        <w:t>Employee</w:t>
      </w:r>
      <w:r>
        <w:rPr>
          <w:spacing w:val="-6"/>
        </w:rPr>
        <w:t xml:space="preserve"> </w:t>
      </w:r>
      <w:r>
        <w:t>understands</w:t>
      </w:r>
      <w:r>
        <w:rPr>
          <w:spacing w:val="1"/>
        </w:rPr>
        <w:t xml:space="preserve"> </w:t>
      </w:r>
      <w:r>
        <w:t>that</w:t>
      </w:r>
      <w:r>
        <w:rPr>
          <w:spacing w:val="-5"/>
        </w:rPr>
        <w:t xml:space="preserve"> </w:t>
      </w:r>
      <w:r>
        <w:t>violating</w:t>
      </w:r>
      <w:r>
        <w:rPr>
          <w:spacing w:val="-1"/>
        </w:rPr>
        <w:t xml:space="preserve"> </w:t>
      </w:r>
      <w:r>
        <w:t>the</w:t>
      </w:r>
      <w:r>
        <w:rPr>
          <w:spacing w:val="-6"/>
        </w:rPr>
        <w:t xml:space="preserve"> </w:t>
      </w:r>
      <w:r>
        <w:t>terms</w:t>
      </w:r>
      <w:r>
        <w:rPr>
          <w:spacing w:val="-8"/>
        </w:rPr>
        <w:t xml:space="preserve"> </w:t>
      </w:r>
      <w:r>
        <w:t>of this</w:t>
      </w:r>
      <w:r>
        <w:rPr>
          <w:spacing w:val="-4"/>
        </w:rPr>
        <w:t xml:space="preserve"> </w:t>
      </w:r>
      <w:r>
        <w:t>Agreement</w:t>
      </w:r>
      <w:r>
        <w:rPr>
          <w:spacing w:val="-5"/>
        </w:rPr>
        <w:t xml:space="preserve"> </w:t>
      </w:r>
      <w:r>
        <w:t>may, in</w:t>
      </w:r>
      <w:r>
        <w:rPr>
          <w:spacing w:val="-6"/>
        </w:rPr>
        <w:t xml:space="preserve"> </w:t>
      </w:r>
      <w:r>
        <w:t>this</w:t>
      </w:r>
      <w:r>
        <w:rPr>
          <w:spacing w:val="-4"/>
        </w:rPr>
        <w:t xml:space="preserve"> </w:t>
      </w:r>
      <w:r>
        <w:t>Healthcare</w:t>
      </w:r>
    </w:p>
    <w:p w14:paraId="166AD36D" w14:textId="53FB7108" w:rsidR="00E33273" w:rsidRDefault="00E33273" w:rsidP="00E33273">
      <w:pPr>
        <w:pStyle w:val="BodyText"/>
        <w:ind w:left="100"/>
      </w:pPr>
      <w:r>
        <w:t>Facility’s sole discretion result in disciplinary action including termination of employment and/or legal action to prevent or recover damages for breach. Breach reporting is imperative.</w:t>
      </w:r>
    </w:p>
    <w:p w14:paraId="1B3DABBB" w14:textId="77777777" w:rsidR="00E33273" w:rsidRDefault="00E33273" w:rsidP="00E33273">
      <w:pPr>
        <w:pStyle w:val="BodyText"/>
        <w:spacing w:before="6"/>
        <w:rPr>
          <w:sz w:val="21"/>
        </w:rPr>
      </w:pPr>
    </w:p>
    <w:p w14:paraId="27F1E214" w14:textId="77777777" w:rsidR="00E33273" w:rsidRDefault="00E33273" w:rsidP="00E33273">
      <w:pPr>
        <w:pStyle w:val="ListParagraph"/>
        <w:numPr>
          <w:ilvl w:val="0"/>
          <w:numId w:val="1"/>
        </w:numPr>
        <w:tabs>
          <w:tab w:val="left" w:pos="341"/>
        </w:tabs>
        <w:ind w:right="169" w:firstLine="0"/>
      </w:pPr>
      <w:r>
        <w:rPr>
          <w:b/>
        </w:rPr>
        <w:t>Breach</w:t>
      </w:r>
      <w:r>
        <w:t>. The Parties agree that any breach of any of the covenants or agreements set forth herein by the Employee will result in irreparable injury to this Healthcare Facility for which money damages are inadequate; therefore, in the event of a breach or an anticipatory breach, Practice</w:t>
      </w:r>
      <w:r>
        <w:rPr>
          <w:spacing w:val="-5"/>
        </w:rPr>
        <w:t xml:space="preserve"> </w:t>
      </w:r>
      <w:r>
        <w:t>will</w:t>
      </w:r>
      <w:r>
        <w:rPr>
          <w:spacing w:val="-2"/>
        </w:rPr>
        <w:t xml:space="preserve"> </w:t>
      </w:r>
      <w:r>
        <w:t>be</w:t>
      </w:r>
      <w:r>
        <w:rPr>
          <w:spacing w:val="-5"/>
        </w:rPr>
        <w:t xml:space="preserve"> </w:t>
      </w:r>
      <w:r>
        <w:t>entitled</w:t>
      </w:r>
      <w:r>
        <w:rPr>
          <w:spacing w:val="-4"/>
        </w:rPr>
        <w:t xml:space="preserve"> </w:t>
      </w:r>
      <w:r>
        <w:t>(in</w:t>
      </w:r>
      <w:r>
        <w:rPr>
          <w:spacing w:val="-5"/>
        </w:rPr>
        <w:t xml:space="preserve"> </w:t>
      </w:r>
      <w:r>
        <w:t>addition</w:t>
      </w:r>
      <w:r>
        <w:rPr>
          <w:spacing w:val="-5"/>
        </w:rPr>
        <w:t xml:space="preserve"> </w:t>
      </w:r>
      <w:r>
        <w:t>to</w:t>
      </w:r>
      <w:r>
        <w:rPr>
          <w:spacing w:val="1"/>
        </w:rPr>
        <w:t xml:space="preserve"> </w:t>
      </w:r>
      <w:r>
        <w:t>any</w:t>
      </w:r>
      <w:r>
        <w:rPr>
          <w:spacing w:val="-3"/>
        </w:rPr>
        <w:t xml:space="preserve"> </w:t>
      </w:r>
      <w:r>
        <w:t>other</w:t>
      </w:r>
      <w:r>
        <w:rPr>
          <w:spacing w:val="-1"/>
        </w:rPr>
        <w:t xml:space="preserve"> </w:t>
      </w:r>
      <w:r>
        <w:t>rights</w:t>
      </w:r>
      <w:r>
        <w:rPr>
          <w:spacing w:val="-3"/>
        </w:rPr>
        <w:t xml:space="preserve"> </w:t>
      </w:r>
      <w:r>
        <w:t>and</w:t>
      </w:r>
      <w:r>
        <w:rPr>
          <w:spacing w:val="-4"/>
        </w:rPr>
        <w:t xml:space="preserve"> </w:t>
      </w:r>
      <w:r>
        <w:t>remedies</w:t>
      </w:r>
      <w:r>
        <w:rPr>
          <w:spacing w:val="-3"/>
        </w:rPr>
        <w:t xml:space="preserve"> </w:t>
      </w:r>
      <w:r>
        <w:t>which</w:t>
      </w:r>
      <w:r>
        <w:rPr>
          <w:spacing w:val="-5"/>
        </w:rPr>
        <w:t xml:space="preserve"> </w:t>
      </w:r>
      <w:r>
        <w:t>it</w:t>
      </w:r>
      <w:r>
        <w:rPr>
          <w:spacing w:val="-3"/>
        </w:rPr>
        <w:t xml:space="preserve"> </w:t>
      </w:r>
      <w:r>
        <w:t>may</w:t>
      </w:r>
      <w:r>
        <w:rPr>
          <w:spacing w:val="-3"/>
        </w:rPr>
        <w:t xml:space="preserve"> </w:t>
      </w:r>
      <w:r>
        <w:t>have</w:t>
      </w:r>
      <w:r>
        <w:rPr>
          <w:spacing w:val="-5"/>
        </w:rPr>
        <w:t xml:space="preserve"> </w:t>
      </w:r>
      <w:r>
        <w:t>at</w:t>
      </w:r>
      <w:r>
        <w:rPr>
          <w:spacing w:val="-4"/>
        </w:rPr>
        <w:t xml:space="preserve"> </w:t>
      </w:r>
      <w:r>
        <w:t>law</w:t>
      </w:r>
      <w:r>
        <w:rPr>
          <w:spacing w:val="4"/>
        </w:rPr>
        <w:t xml:space="preserve"> </w:t>
      </w:r>
      <w:r>
        <w:t>or in equity, including money damages) to have an injunction without bond issued enjoining and restraining the Employee and/or any other person involved from breaching this</w:t>
      </w:r>
      <w:r>
        <w:rPr>
          <w:spacing w:val="-38"/>
        </w:rPr>
        <w:t xml:space="preserve"> </w:t>
      </w:r>
      <w:r>
        <w:t>Agreement.</w:t>
      </w:r>
    </w:p>
    <w:p w14:paraId="057AD523" w14:textId="77777777" w:rsidR="00E33273" w:rsidRDefault="00E33273" w:rsidP="00E33273">
      <w:pPr>
        <w:pStyle w:val="BodyText"/>
      </w:pPr>
    </w:p>
    <w:p w14:paraId="544F5836" w14:textId="77777777" w:rsidR="00E33273" w:rsidRDefault="00E33273" w:rsidP="00E33273">
      <w:pPr>
        <w:pStyle w:val="ListParagraph"/>
        <w:numPr>
          <w:ilvl w:val="0"/>
          <w:numId w:val="1"/>
        </w:numPr>
        <w:tabs>
          <w:tab w:val="left" w:pos="341"/>
        </w:tabs>
        <w:ind w:firstLine="0"/>
      </w:pPr>
      <w:r>
        <w:rPr>
          <w:b/>
        </w:rPr>
        <w:t>Binding</w:t>
      </w:r>
      <w:r>
        <w:rPr>
          <w:b/>
          <w:spacing w:val="1"/>
        </w:rPr>
        <w:t xml:space="preserve"> </w:t>
      </w:r>
      <w:r>
        <w:rPr>
          <w:b/>
        </w:rPr>
        <w:t>Arrangement</w:t>
      </w:r>
      <w:r>
        <w:t>.</w:t>
      </w:r>
      <w:r>
        <w:rPr>
          <w:spacing w:val="-4"/>
        </w:rPr>
        <w:t xml:space="preserve"> </w:t>
      </w:r>
      <w:r>
        <w:t>This</w:t>
      </w:r>
      <w:r>
        <w:rPr>
          <w:spacing w:val="-4"/>
        </w:rPr>
        <w:t xml:space="preserve"> </w:t>
      </w:r>
      <w:r>
        <w:t>Agreement</w:t>
      </w:r>
      <w:r>
        <w:rPr>
          <w:spacing w:val="-5"/>
        </w:rPr>
        <w:t xml:space="preserve"> </w:t>
      </w:r>
      <w:r>
        <w:t>shall</w:t>
      </w:r>
      <w:r>
        <w:rPr>
          <w:spacing w:val="-3"/>
        </w:rPr>
        <w:t xml:space="preserve"> </w:t>
      </w:r>
      <w:r>
        <w:t>be</w:t>
      </w:r>
      <w:r>
        <w:rPr>
          <w:spacing w:val="-1"/>
        </w:rPr>
        <w:t xml:space="preserve"> </w:t>
      </w:r>
      <w:r>
        <w:t>binding</w:t>
      </w:r>
      <w:r>
        <w:rPr>
          <w:spacing w:val="-1"/>
        </w:rPr>
        <w:t xml:space="preserve"> </w:t>
      </w:r>
      <w:r>
        <w:t>upon</w:t>
      </w:r>
      <w:r>
        <w:rPr>
          <w:spacing w:val="-1"/>
        </w:rPr>
        <w:t xml:space="preserve"> </w:t>
      </w:r>
      <w:r>
        <w:t>and</w:t>
      </w:r>
      <w:r>
        <w:rPr>
          <w:spacing w:val="-5"/>
        </w:rPr>
        <w:t xml:space="preserve"> </w:t>
      </w:r>
      <w:r>
        <w:t>endure</w:t>
      </w:r>
      <w:r>
        <w:rPr>
          <w:spacing w:val="-6"/>
        </w:rPr>
        <w:t xml:space="preserve"> </w:t>
      </w:r>
      <w:r>
        <w:t>to</w:t>
      </w:r>
      <w:r>
        <w:rPr>
          <w:spacing w:val="-6"/>
        </w:rPr>
        <w:t xml:space="preserve"> </w:t>
      </w:r>
      <w:r>
        <w:t>the</w:t>
      </w:r>
      <w:r>
        <w:rPr>
          <w:spacing w:val="-6"/>
        </w:rPr>
        <w:t xml:space="preserve"> </w:t>
      </w:r>
      <w:r>
        <w:t>benefit</w:t>
      </w:r>
      <w:r>
        <w:rPr>
          <w:spacing w:val="-4"/>
        </w:rPr>
        <w:t xml:space="preserve"> </w:t>
      </w:r>
      <w:r>
        <w:t>of all Parties hereto and to each of their successors, assigns, officers, agents, employees, shareholders and directors. This Agreement commences on the date set forth above and the terms of this Agreement shall survive any termination, cancellation, expiration or other conclusion of this Agreement unless the Parties otherwise expressly agree in</w:t>
      </w:r>
      <w:r>
        <w:rPr>
          <w:spacing w:val="-15"/>
        </w:rPr>
        <w:t xml:space="preserve"> </w:t>
      </w:r>
      <w:r>
        <w:t>writing.</w:t>
      </w:r>
    </w:p>
    <w:p w14:paraId="02F7E7D0" w14:textId="77777777" w:rsidR="00E33273" w:rsidRDefault="00E33273" w:rsidP="00E33273">
      <w:pPr>
        <w:pStyle w:val="BodyText"/>
        <w:spacing w:before="2"/>
      </w:pPr>
    </w:p>
    <w:p w14:paraId="7B84C205" w14:textId="535FEE15" w:rsidR="00E33273" w:rsidRDefault="00E33273" w:rsidP="00E33273">
      <w:pPr>
        <w:pStyle w:val="ListParagraph"/>
        <w:numPr>
          <w:ilvl w:val="0"/>
          <w:numId w:val="1"/>
        </w:numPr>
        <w:tabs>
          <w:tab w:val="left" w:pos="341"/>
          <w:tab w:val="left" w:pos="7724"/>
        </w:tabs>
        <w:spacing w:before="1"/>
        <w:ind w:right="472" w:firstLine="0"/>
      </w:pPr>
      <w:r>
        <w:rPr>
          <w:b/>
        </w:rPr>
        <w:t>Governing Law</w:t>
      </w:r>
      <w:r>
        <w:t>. The Parties agree that the interpretation, legal effect and enforcement of this Agreement shall be governed by the laws in the State</w:t>
      </w:r>
      <w:r>
        <w:rPr>
          <w:spacing w:val="-36"/>
        </w:rPr>
        <w:t xml:space="preserve"> </w:t>
      </w:r>
      <w:r>
        <w:t>of</w:t>
      </w:r>
      <w:r>
        <w:rPr>
          <w:spacing w:val="1"/>
        </w:rPr>
        <w:t xml:space="preserve"> </w:t>
      </w:r>
      <w:r>
        <w:rPr>
          <w:spacing w:val="1"/>
        </w:rPr>
        <w:fldChar w:fldCharType="begin">
          <w:ffData>
            <w:name w:val="Text4"/>
            <w:enabled/>
            <w:calcOnExit w:val="0"/>
            <w:textInput>
              <w:default w:val="[STATE]"/>
            </w:textInput>
          </w:ffData>
        </w:fldChar>
      </w:r>
      <w:bookmarkStart w:id="3" w:name="Text4"/>
      <w:r>
        <w:rPr>
          <w:spacing w:val="1"/>
        </w:rPr>
        <w:instrText xml:space="preserve"> FORMTEXT </w:instrText>
      </w:r>
      <w:r>
        <w:rPr>
          <w:spacing w:val="1"/>
        </w:rPr>
      </w:r>
      <w:r>
        <w:rPr>
          <w:spacing w:val="1"/>
        </w:rPr>
        <w:fldChar w:fldCharType="separate"/>
      </w:r>
      <w:r>
        <w:rPr>
          <w:noProof/>
          <w:spacing w:val="1"/>
        </w:rPr>
        <w:t>[STATE]</w:t>
      </w:r>
      <w:r>
        <w:rPr>
          <w:spacing w:val="1"/>
        </w:rPr>
        <w:fldChar w:fldCharType="end"/>
      </w:r>
      <w:bookmarkEnd w:id="3"/>
      <w:r>
        <w:t xml:space="preserve"> and by execution hereof, each party agrees to the jurisdiction of the courts of the State. The Parties agree that any suit arising out of or relation to this Agreement shall be brought </w:t>
      </w:r>
      <w:r>
        <w:rPr>
          <w:spacing w:val="2"/>
        </w:rPr>
        <w:t xml:space="preserve">in </w:t>
      </w:r>
      <w:r>
        <w:t>the county where this Healthcare Facility’s principal place of business is</w:t>
      </w:r>
      <w:r>
        <w:rPr>
          <w:spacing w:val="-25"/>
        </w:rPr>
        <w:t xml:space="preserve"> </w:t>
      </w:r>
      <w:r>
        <w:t>located.</w:t>
      </w:r>
    </w:p>
    <w:p w14:paraId="2F142125" w14:textId="77777777" w:rsidR="00E33273" w:rsidRDefault="00E33273" w:rsidP="00E33273">
      <w:pPr>
        <w:pStyle w:val="BodyText"/>
        <w:spacing w:before="4"/>
      </w:pPr>
    </w:p>
    <w:p w14:paraId="3248656E" w14:textId="77777777" w:rsidR="00E33273" w:rsidRDefault="00E33273" w:rsidP="00E33273">
      <w:pPr>
        <w:pStyle w:val="ListParagraph"/>
        <w:numPr>
          <w:ilvl w:val="0"/>
          <w:numId w:val="1"/>
        </w:numPr>
        <w:tabs>
          <w:tab w:val="left" w:pos="341"/>
        </w:tabs>
        <w:spacing w:line="235" w:lineRule="auto"/>
        <w:ind w:right="133" w:firstLine="0"/>
      </w:pPr>
      <w:r>
        <w:rPr>
          <w:b/>
        </w:rPr>
        <w:t>Severability</w:t>
      </w:r>
      <w:r>
        <w:t>. If any provision under this Agreement shall be held invalid or unenforceable for any</w:t>
      </w:r>
      <w:r>
        <w:rPr>
          <w:spacing w:val="-10"/>
        </w:rPr>
        <w:t xml:space="preserve"> </w:t>
      </w:r>
      <w:r>
        <w:t>reason,</w:t>
      </w:r>
      <w:r>
        <w:rPr>
          <w:spacing w:val="-5"/>
        </w:rPr>
        <w:t xml:space="preserve"> </w:t>
      </w:r>
      <w:r>
        <w:t>the</w:t>
      </w:r>
      <w:r>
        <w:rPr>
          <w:spacing w:val="-2"/>
        </w:rPr>
        <w:t xml:space="preserve"> </w:t>
      </w:r>
      <w:r>
        <w:t>remaining</w:t>
      </w:r>
      <w:r>
        <w:rPr>
          <w:spacing w:val="-1"/>
        </w:rPr>
        <w:t xml:space="preserve"> </w:t>
      </w:r>
      <w:r>
        <w:t>provisions</w:t>
      </w:r>
      <w:r>
        <w:rPr>
          <w:spacing w:val="-5"/>
        </w:rPr>
        <w:t xml:space="preserve"> </w:t>
      </w:r>
      <w:r>
        <w:t>and</w:t>
      </w:r>
      <w:r>
        <w:rPr>
          <w:spacing w:val="-6"/>
        </w:rPr>
        <w:t xml:space="preserve"> </w:t>
      </w:r>
      <w:r>
        <w:t>statements</w:t>
      </w:r>
      <w:r>
        <w:rPr>
          <w:spacing w:val="-5"/>
        </w:rPr>
        <w:t xml:space="preserve"> </w:t>
      </w:r>
      <w:r>
        <w:t>shall</w:t>
      </w:r>
      <w:r>
        <w:rPr>
          <w:spacing w:val="6"/>
        </w:rPr>
        <w:t xml:space="preserve"> </w:t>
      </w:r>
      <w:r>
        <w:t>continue</w:t>
      </w:r>
      <w:r>
        <w:rPr>
          <w:spacing w:val="-1"/>
        </w:rPr>
        <w:t xml:space="preserve"> </w:t>
      </w:r>
      <w:r>
        <w:t>to</w:t>
      </w:r>
      <w:r>
        <w:rPr>
          <w:spacing w:val="-7"/>
        </w:rPr>
        <w:t xml:space="preserve"> </w:t>
      </w:r>
      <w:r>
        <w:t>be</w:t>
      </w:r>
      <w:r>
        <w:rPr>
          <w:spacing w:val="-1"/>
        </w:rPr>
        <w:t xml:space="preserve"> </w:t>
      </w:r>
      <w:r>
        <w:t>valid</w:t>
      </w:r>
      <w:r>
        <w:rPr>
          <w:spacing w:val="-7"/>
        </w:rPr>
        <w:t xml:space="preserve"> </w:t>
      </w:r>
      <w:r>
        <w:t>and</w:t>
      </w:r>
      <w:r>
        <w:rPr>
          <w:spacing w:val="-6"/>
        </w:rPr>
        <w:t xml:space="preserve"> </w:t>
      </w:r>
      <w:r>
        <w:t>enforceable.</w:t>
      </w:r>
    </w:p>
    <w:p w14:paraId="1E67F066" w14:textId="77777777" w:rsidR="00E33273" w:rsidRDefault="00E33273" w:rsidP="00E33273">
      <w:pPr>
        <w:pStyle w:val="BodyText"/>
        <w:spacing w:before="11"/>
        <w:rPr>
          <w:sz w:val="21"/>
        </w:rPr>
      </w:pPr>
    </w:p>
    <w:p w14:paraId="147E3ED1" w14:textId="77777777" w:rsidR="00E33273" w:rsidRDefault="00E33273" w:rsidP="00E33273">
      <w:pPr>
        <w:pStyle w:val="BodyText"/>
        <w:ind w:left="100" w:right="261"/>
        <w:jc w:val="both"/>
        <w:sectPr w:rsidR="00E33273">
          <w:footerReference w:type="default" r:id="rId8"/>
          <w:pgSz w:w="12240" w:h="15840"/>
          <w:pgMar w:top="1100" w:right="1340" w:bottom="900" w:left="1340" w:header="720" w:footer="720" w:gutter="0"/>
          <w:cols w:space="720"/>
        </w:sectPr>
      </w:pPr>
      <w:r>
        <w:t>IN WITNESS WHEREOF, and intending to be legally bound, the Parties hereto have executed this</w:t>
      </w:r>
      <w:r>
        <w:rPr>
          <w:spacing w:val="-6"/>
        </w:rPr>
        <w:t xml:space="preserve"> </w:t>
      </w:r>
      <w:r>
        <w:t>Agreement</w:t>
      </w:r>
      <w:r>
        <w:rPr>
          <w:spacing w:val="-2"/>
        </w:rPr>
        <w:t xml:space="preserve"> </w:t>
      </w:r>
      <w:r>
        <w:t>on</w:t>
      </w:r>
      <w:r>
        <w:rPr>
          <w:spacing w:val="-2"/>
        </w:rPr>
        <w:t xml:space="preserve"> </w:t>
      </w:r>
      <w:r>
        <w:t>the</w:t>
      </w:r>
      <w:r>
        <w:rPr>
          <w:spacing w:val="-3"/>
        </w:rPr>
        <w:t xml:space="preserve"> </w:t>
      </w:r>
      <w:r>
        <w:t>date</w:t>
      </w:r>
      <w:r>
        <w:rPr>
          <w:spacing w:val="-3"/>
        </w:rPr>
        <w:t xml:space="preserve"> </w:t>
      </w:r>
      <w:r>
        <w:t>first</w:t>
      </w:r>
      <w:r>
        <w:rPr>
          <w:spacing w:val="-6"/>
        </w:rPr>
        <w:t xml:space="preserve"> </w:t>
      </w:r>
      <w:r>
        <w:t>above</w:t>
      </w:r>
      <w:r>
        <w:rPr>
          <w:spacing w:val="-7"/>
        </w:rPr>
        <w:t xml:space="preserve"> </w:t>
      </w:r>
      <w:r>
        <w:t>written,</w:t>
      </w:r>
      <w:r>
        <w:rPr>
          <w:spacing w:val="-7"/>
        </w:rPr>
        <w:t xml:space="preserve"> </w:t>
      </w:r>
      <w:r>
        <w:t>when</w:t>
      </w:r>
      <w:r>
        <w:rPr>
          <w:spacing w:val="-2"/>
        </w:rPr>
        <w:t xml:space="preserve"> </w:t>
      </w:r>
      <w:r>
        <w:t>signing</w:t>
      </w:r>
      <w:r>
        <w:rPr>
          <w:spacing w:val="-3"/>
        </w:rPr>
        <w:t xml:space="preserve"> </w:t>
      </w:r>
      <w:r>
        <w:t>below and</w:t>
      </w:r>
      <w:r>
        <w:rPr>
          <w:spacing w:val="-7"/>
        </w:rPr>
        <w:t xml:space="preserve"> </w:t>
      </w:r>
      <w:r>
        <w:t>after</w:t>
      </w:r>
      <w:r>
        <w:rPr>
          <w:spacing w:val="-4"/>
        </w:rPr>
        <w:t xml:space="preserve"> </w:t>
      </w:r>
      <w:r>
        <w:t>training</w:t>
      </w:r>
      <w:r>
        <w:rPr>
          <w:spacing w:val="-2"/>
        </w:rPr>
        <w:t xml:space="preserve"> </w:t>
      </w:r>
      <w:r>
        <w:t>on</w:t>
      </w:r>
      <w:r>
        <w:rPr>
          <w:spacing w:val="-3"/>
        </w:rPr>
        <w:t xml:space="preserve"> </w:t>
      </w:r>
      <w:r>
        <w:t>HIPAA Law with full understanding this agreement shall</w:t>
      </w:r>
      <w:r>
        <w:rPr>
          <w:spacing w:val="-9"/>
        </w:rPr>
        <w:t xml:space="preserve"> </w:t>
      </w:r>
      <w:r>
        <w:t>stand.</w:t>
      </w:r>
    </w:p>
    <w:p w14:paraId="4A3C8F86" w14:textId="77777777" w:rsidR="00E33273" w:rsidRDefault="00E33273" w:rsidP="00E33273">
      <w:pPr>
        <w:spacing w:before="64"/>
        <w:ind w:left="1521"/>
        <w:rPr>
          <w:b/>
        </w:rPr>
      </w:pPr>
      <w:r>
        <w:rPr>
          <w:b/>
        </w:rPr>
        <w:lastRenderedPageBreak/>
        <w:t>EMPLOYEE DOCUMENTATION OF HIPAA PRIVACY TRAINING</w:t>
      </w:r>
    </w:p>
    <w:p w14:paraId="105AD8FB" w14:textId="77777777" w:rsidR="00E33273" w:rsidRDefault="00E33273" w:rsidP="00E33273">
      <w:pPr>
        <w:pStyle w:val="BodyText"/>
        <w:rPr>
          <w:b/>
          <w:sz w:val="24"/>
        </w:rPr>
      </w:pPr>
    </w:p>
    <w:p w14:paraId="0842CBBC" w14:textId="77777777" w:rsidR="00E33273" w:rsidRDefault="00E33273" w:rsidP="00E33273">
      <w:pPr>
        <w:pStyle w:val="BodyText"/>
        <w:spacing w:before="1"/>
        <w:rPr>
          <w:b/>
          <w:sz w:val="20"/>
        </w:rPr>
      </w:pPr>
    </w:p>
    <w:p w14:paraId="058EA7C5" w14:textId="77777777" w:rsidR="00E33273" w:rsidRDefault="00E33273" w:rsidP="00E33273">
      <w:pPr>
        <w:pStyle w:val="BodyText"/>
        <w:ind w:left="100" w:right="464"/>
      </w:pPr>
      <w:r>
        <w:t>The Health Insurance Portability Act of 1996 (HIPAA) requires our privacy officer to train employees on our health information privacy policies and procedures to the HIPAA Omnibus Standards of 2013 which also includes HI-TECH and Protected Health Information (PHI), Electronic Protected Health Information (ePHI) and Electronic Health Records (EHR). All employees with treatment, payment or healthcare operations responsibilities, which allow access to protected health information, are trained with updates periodically as State and Federal mandates require. HIPAA also requires that we keep this documentation (that the training was completed) for six years after the training.</w:t>
      </w:r>
    </w:p>
    <w:p w14:paraId="4CC6D415" w14:textId="77777777" w:rsidR="00E33273" w:rsidRDefault="00E33273" w:rsidP="00E33273">
      <w:pPr>
        <w:pStyle w:val="BodyText"/>
        <w:spacing w:before="11"/>
        <w:rPr>
          <w:sz w:val="21"/>
        </w:rPr>
      </w:pPr>
    </w:p>
    <w:p w14:paraId="02C30738" w14:textId="77777777" w:rsidR="00E33273" w:rsidRDefault="00E33273" w:rsidP="00E33273">
      <w:pPr>
        <w:pStyle w:val="BodyText"/>
        <w:ind w:left="100" w:right="158"/>
      </w:pPr>
      <w:r>
        <w:t>I, the undersigned, do hereby certify that I have received, read, understood and agree to abide by this Healthcare Facilities HIPAA Policies and Operating Procedures.</w:t>
      </w:r>
    </w:p>
    <w:p w14:paraId="0EF89DCD" w14:textId="77777777" w:rsidR="00E33273" w:rsidRDefault="00E33273" w:rsidP="00E33273">
      <w:pPr>
        <w:pStyle w:val="BodyText"/>
        <w:rPr>
          <w:sz w:val="24"/>
        </w:rPr>
      </w:pPr>
    </w:p>
    <w:p w14:paraId="72CA8CA0" w14:textId="77777777" w:rsidR="00E33273" w:rsidRDefault="00E33273" w:rsidP="00E33273">
      <w:pPr>
        <w:pStyle w:val="BodyText"/>
        <w:rPr>
          <w:sz w:val="24"/>
        </w:rPr>
      </w:pPr>
    </w:p>
    <w:p w14:paraId="07A294A3" w14:textId="68834110" w:rsidR="00E33273" w:rsidRDefault="00E33273" w:rsidP="00E33273">
      <w:pPr>
        <w:tabs>
          <w:tab w:val="left" w:pos="4614"/>
          <w:tab w:val="left" w:pos="5809"/>
          <w:tab w:val="left" w:pos="8053"/>
        </w:tabs>
        <w:spacing w:before="202" w:line="720" w:lineRule="auto"/>
        <w:ind w:left="100" w:right="1382"/>
      </w:pPr>
      <w:r>
        <w:rPr>
          <w:b/>
        </w:rPr>
        <w:t>Employee’s</w:t>
      </w:r>
      <w:r>
        <w:rPr>
          <w:b/>
          <w:spacing w:val="-5"/>
        </w:rPr>
        <w:t xml:space="preserve"> </w:t>
      </w:r>
      <w:r>
        <w:rPr>
          <w:b/>
        </w:rPr>
        <w:t>Signature</w:t>
      </w:r>
      <w:r w:rsidRPr="00E33273">
        <w:rPr>
          <w:bCs/>
        </w:rPr>
        <w:t>:</w:t>
      </w:r>
      <w:r>
        <w:rPr>
          <w:b/>
          <w:spacing w:val="-3"/>
        </w:rPr>
        <w:t xml:space="preserve"> </w:t>
      </w:r>
      <w:hyperlink r:id="rId9" w:history="1">
        <w:r w:rsidRPr="00E33273">
          <w:rPr>
            <w:rStyle w:val="Hyperlink"/>
          </w:rPr>
          <w:t>___________________________</w:t>
        </w:r>
      </w:hyperlink>
      <w:r>
        <w:t xml:space="preserve"> Date: ______________</w:t>
      </w:r>
    </w:p>
    <w:p w14:paraId="5F81CE15" w14:textId="6F72F467" w:rsidR="00E33273" w:rsidRDefault="00E33273" w:rsidP="00E33273">
      <w:pPr>
        <w:tabs>
          <w:tab w:val="left" w:pos="4614"/>
          <w:tab w:val="left" w:pos="5809"/>
          <w:tab w:val="left" w:pos="8053"/>
        </w:tabs>
        <w:spacing w:before="202" w:line="720" w:lineRule="auto"/>
        <w:ind w:left="100" w:right="1382"/>
      </w:pPr>
      <w:r>
        <w:t>Print</w:t>
      </w:r>
      <w:r>
        <w:rPr>
          <w:spacing w:val="-5"/>
        </w:rPr>
        <w:t xml:space="preserve"> </w:t>
      </w:r>
      <w:r>
        <w:t>Name</w:t>
      </w:r>
      <w:r>
        <w:rPr>
          <w:spacing w:val="-2"/>
        </w:rPr>
        <w:t xml:space="preserve">: </w:t>
      </w:r>
      <w:r>
        <w:rPr>
          <w:u w:val="single"/>
        </w:rPr>
        <w:tab/>
      </w:r>
    </w:p>
    <w:p w14:paraId="239A9417" w14:textId="77777777" w:rsidR="00CD2110" w:rsidRDefault="00CD2110"/>
    <w:sectPr w:rsidR="00CD2110">
      <w:footerReference w:type="default" r:id="rId10"/>
      <w:pgSz w:w="12240" w:h="15840"/>
      <w:pgMar w:top="1100" w:right="1340" w:bottom="90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F9247" w14:textId="77777777" w:rsidR="009D6B44" w:rsidRDefault="009D6B44" w:rsidP="004E3ABE">
      <w:r>
        <w:separator/>
      </w:r>
    </w:p>
  </w:endnote>
  <w:endnote w:type="continuationSeparator" w:id="0">
    <w:p w14:paraId="3F1E5C6D" w14:textId="77777777" w:rsidR="009D6B44" w:rsidRDefault="009D6B44" w:rsidP="004E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337E4" w14:textId="77777777" w:rsidR="004E3ABE" w:rsidRPr="004E3ABE" w:rsidRDefault="004E3ABE" w:rsidP="004E3ABE">
    <w:pPr>
      <w:pStyle w:val="Footer"/>
      <w:framePr w:w="1941" w:wrap="none" w:vAnchor="text" w:hAnchor="page" w:x="9221" w:y="128"/>
      <w:jc w:val="right"/>
      <w:rPr>
        <w:rStyle w:val="PageNumber"/>
      </w:rPr>
    </w:pPr>
    <w:r w:rsidRPr="004E3ABE">
      <w:rPr>
        <w:rStyle w:val="PageNumber"/>
      </w:rPr>
      <w:t xml:space="preserve">Page </w:t>
    </w:r>
    <w:sdt>
      <w:sdtPr>
        <w:rPr>
          <w:rStyle w:val="PageNumber"/>
        </w:rPr>
        <w:id w:val="-1707871222"/>
        <w:docPartObj>
          <w:docPartGallery w:val="Page Numbers (Bottom of Page)"/>
          <w:docPartUnique/>
        </w:docPartObj>
      </w:sdtPr>
      <w:sdtEndPr>
        <w:rPr>
          <w:rStyle w:val="PageNumber"/>
        </w:rPr>
      </w:sdtEndPr>
      <w:sdtContent>
        <w:r w:rsidRPr="004E3ABE">
          <w:rPr>
            <w:rStyle w:val="PageNumber"/>
          </w:rPr>
          <w:fldChar w:fldCharType="begin"/>
        </w:r>
        <w:r w:rsidRPr="004E3ABE">
          <w:rPr>
            <w:rStyle w:val="PageNumber"/>
          </w:rPr>
          <w:instrText xml:space="preserve"> PAGE </w:instrText>
        </w:r>
        <w:r w:rsidRPr="004E3ABE">
          <w:rPr>
            <w:rStyle w:val="PageNumber"/>
          </w:rPr>
          <w:fldChar w:fldCharType="separate"/>
        </w:r>
        <w:r w:rsidRPr="004E3ABE">
          <w:rPr>
            <w:rStyle w:val="PageNumber"/>
          </w:rPr>
          <w:t>1</w:t>
        </w:r>
        <w:r w:rsidRPr="004E3ABE">
          <w:rPr>
            <w:rStyle w:val="PageNumber"/>
          </w:rPr>
          <w:fldChar w:fldCharType="end"/>
        </w:r>
        <w:r w:rsidRPr="004E3ABE">
          <w:rPr>
            <w:rStyle w:val="PageNumber"/>
          </w:rPr>
          <w:t xml:space="preserve"> of </w:t>
        </w:r>
        <w:r w:rsidRPr="004E3ABE">
          <w:rPr>
            <w:rStyle w:val="PageNumber"/>
          </w:rPr>
          <w:fldChar w:fldCharType="begin"/>
        </w:r>
        <w:r w:rsidRPr="004E3ABE">
          <w:rPr>
            <w:rStyle w:val="PageNumber"/>
          </w:rPr>
          <w:instrText xml:space="preserve"> NUMPAGES  \* MERGEFORMAT </w:instrText>
        </w:r>
        <w:r w:rsidRPr="004E3ABE">
          <w:rPr>
            <w:rStyle w:val="PageNumber"/>
          </w:rPr>
          <w:fldChar w:fldCharType="separate"/>
        </w:r>
        <w:r w:rsidRPr="004E3ABE">
          <w:rPr>
            <w:rStyle w:val="PageNumber"/>
          </w:rPr>
          <w:t>7</w:t>
        </w:r>
        <w:r w:rsidRPr="004E3ABE">
          <w:rPr>
            <w:rStyle w:val="PageNumber"/>
          </w:rPr>
          <w:fldChar w:fldCharType="end"/>
        </w:r>
        <w:r w:rsidRPr="004E3ABE">
          <w:rPr>
            <w:rStyle w:val="PageNumber"/>
          </w:rPr>
          <w:t xml:space="preserve"> </w:t>
        </w:r>
      </w:sdtContent>
    </w:sdt>
  </w:p>
  <w:p w14:paraId="0DBD286F" w14:textId="5A56C476" w:rsidR="0014671E" w:rsidRPr="004E3ABE" w:rsidRDefault="004E3ABE" w:rsidP="004E3ABE">
    <w:pPr>
      <w:pStyle w:val="Footer"/>
      <w:tabs>
        <w:tab w:val="clear" w:pos="4680"/>
        <w:tab w:val="clear" w:pos="9360"/>
        <w:tab w:val="left" w:pos="6180"/>
      </w:tabs>
      <w:ind w:right="360"/>
    </w:pPr>
    <w:r w:rsidRPr="004E3ABE">
      <w:rPr>
        <w:rStyle w:val="Hyperlink"/>
        <w:noProof/>
        <w:color w:val="000000" w:themeColor="text1"/>
        <w:u w:val="none"/>
      </w:rPr>
      <w:drawing>
        <wp:inline distT="0" distB="0" distL="0" distR="0" wp14:anchorId="4F9ACF32" wp14:editId="5E13B3E2">
          <wp:extent cx="254000" cy="254000"/>
          <wp:effectExtent l="0" t="0" r="0" b="0"/>
          <wp:docPr id="8" name="Picture 8"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4E3ABE">
      <w:t xml:space="preserve"> </w:t>
    </w:r>
    <w:r w:rsidRPr="004E3AB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747B5" w14:textId="77777777" w:rsidR="00B11637" w:rsidRPr="004E3ABE" w:rsidRDefault="00B11637" w:rsidP="00B11637">
    <w:pPr>
      <w:pStyle w:val="Footer"/>
      <w:framePr w:w="1941" w:wrap="none" w:vAnchor="text" w:hAnchor="page" w:x="9221" w:y="128"/>
      <w:jc w:val="right"/>
      <w:rPr>
        <w:rStyle w:val="PageNumber"/>
      </w:rPr>
    </w:pPr>
    <w:r w:rsidRPr="004E3ABE">
      <w:rPr>
        <w:rStyle w:val="PageNumber"/>
      </w:rPr>
      <w:t xml:space="preserve">Page </w:t>
    </w:r>
    <w:sdt>
      <w:sdtPr>
        <w:rPr>
          <w:rStyle w:val="PageNumber"/>
        </w:rPr>
        <w:id w:val="2005402911"/>
        <w:docPartObj>
          <w:docPartGallery w:val="Page Numbers (Bottom of Page)"/>
          <w:docPartUnique/>
        </w:docPartObj>
      </w:sdtPr>
      <w:sdtContent>
        <w:r w:rsidRPr="004E3ABE">
          <w:rPr>
            <w:rStyle w:val="PageNumber"/>
          </w:rPr>
          <w:fldChar w:fldCharType="begin"/>
        </w:r>
        <w:r w:rsidRPr="004E3ABE">
          <w:rPr>
            <w:rStyle w:val="PageNumber"/>
          </w:rPr>
          <w:instrText xml:space="preserve"> PAGE </w:instrText>
        </w:r>
        <w:r w:rsidRPr="004E3ABE">
          <w:rPr>
            <w:rStyle w:val="PageNumber"/>
          </w:rPr>
          <w:fldChar w:fldCharType="separate"/>
        </w:r>
        <w:r>
          <w:rPr>
            <w:rStyle w:val="PageNumber"/>
          </w:rPr>
          <w:t>1</w:t>
        </w:r>
        <w:r w:rsidRPr="004E3ABE">
          <w:rPr>
            <w:rStyle w:val="PageNumber"/>
          </w:rPr>
          <w:fldChar w:fldCharType="end"/>
        </w:r>
        <w:r w:rsidRPr="004E3ABE">
          <w:rPr>
            <w:rStyle w:val="PageNumber"/>
          </w:rPr>
          <w:t xml:space="preserve"> of </w:t>
        </w:r>
        <w:r w:rsidRPr="004E3ABE">
          <w:rPr>
            <w:rStyle w:val="PageNumber"/>
          </w:rPr>
          <w:fldChar w:fldCharType="begin"/>
        </w:r>
        <w:r w:rsidRPr="004E3ABE">
          <w:rPr>
            <w:rStyle w:val="PageNumber"/>
          </w:rPr>
          <w:instrText xml:space="preserve"> NUMPAGES  \* MERGEFORMAT </w:instrText>
        </w:r>
        <w:r w:rsidRPr="004E3ABE">
          <w:rPr>
            <w:rStyle w:val="PageNumber"/>
          </w:rPr>
          <w:fldChar w:fldCharType="separate"/>
        </w:r>
        <w:r>
          <w:rPr>
            <w:rStyle w:val="PageNumber"/>
          </w:rPr>
          <w:t>3</w:t>
        </w:r>
        <w:r w:rsidRPr="004E3ABE">
          <w:rPr>
            <w:rStyle w:val="PageNumber"/>
          </w:rPr>
          <w:fldChar w:fldCharType="end"/>
        </w:r>
        <w:r w:rsidRPr="004E3ABE">
          <w:rPr>
            <w:rStyle w:val="PageNumber"/>
          </w:rPr>
          <w:t xml:space="preserve"> </w:t>
        </w:r>
      </w:sdtContent>
    </w:sdt>
  </w:p>
  <w:p w14:paraId="191320EA" w14:textId="4299DE65" w:rsidR="0014671E" w:rsidRPr="00B11637" w:rsidRDefault="00B11637" w:rsidP="00B11637">
    <w:pPr>
      <w:pStyle w:val="Footer"/>
      <w:tabs>
        <w:tab w:val="clear" w:pos="4680"/>
        <w:tab w:val="clear" w:pos="9360"/>
        <w:tab w:val="left" w:pos="6180"/>
      </w:tabs>
      <w:ind w:right="360"/>
    </w:pPr>
    <w:r w:rsidRPr="004E3ABE">
      <w:rPr>
        <w:rStyle w:val="Hyperlink"/>
        <w:noProof/>
        <w:color w:val="000000" w:themeColor="text1"/>
        <w:u w:val="none"/>
      </w:rPr>
      <w:drawing>
        <wp:inline distT="0" distB="0" distL="0" distR="0" wp14:anchorId="2C884448" wp14:editId="02B05AD9">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4E3ABE">
      <w:t xml:space="preserve"> </w:t>
    </w:r>
    <w:r w:rsidRPr="004E3AB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10FA8" w14:textId="77777777" w:rsidR="00B11637" w:rsidRPr="004E3ABE" w:rsidRDefault="00B11637" w:rsidP="00B11637">
    <w:pPr>
      <w:pStyle w:val="Footer"/>
      <w:framePr w:w="1941" w:wrap="none" w:vAnchor="text" w:hAnchor="page" w:x="9221" w:y="128"/>
      <w:jc w:val="right"/>
      <w:rPr>
        <w:rStyle w:val="PageNumber"/>
      </w:rPr>
    </w:pPr>
    <w:r w:rsidRPr="004E3ABE">
      <w:rPr>
        <w:rStyle w:val="PageNumber"/>
      </w:rPr>
      <w:t xml:space="preserve">Page </w:t>
    </w:r>
    <w:sdt>
      <w:sdtPr>
        <w:rPr>
          <w:rStyle w:val="PageNumber"/>
        </w:rPr>
        <w:id w:val="-1240335000"/>
        <w:docPartObj>
          <w:docPartGallery w:val="Page Numbers (Bottom of Page)"/>
          <w:docPartUnique/>
        </w:docPartObj>
      </w:sdtPr>
      <w:sdtContent>
        <w:r w:rsidRPr="004E3ABE">
          <w:rPr>
            <w:rStyle w:val="PageNumber"/>
          </w:rPr>
          <w:fldChar w:fldCharType="begin"/>
        </w:r>
        <w:r w:rsidRPr="004E3ABE">
          <w:rPr>
            <w:rStyle w:val="PageNumber"/>
          </w:rPr>
          <w:instrText xml:space="preserve"> PAGE </w:instrText>
        </w:r>
        <w:r w:rsidRPr="004E3ABE">
          <w:rPr>
            <w:rStyle w:val="PageNumber"/>
          </w:rPr>
          <w:fldChar w:fldCharType="separate"/>
        </w:r>
        <w:r>
          <w:rPr>
            <w:rStyle w:val="PageNumber"/>
          </w:rPr>
          <w:t>1</w:t>
        </w:r>
        <w:r w:rsidRPr="004E3ABE">
          <w:rPr>
            <w:rStyle w:val="PageNumber"/>
          </w:rPr>
          <w:fldChar w:fldCharType="end"/>
        </w:r>
        <w:r w:rsidRPr="004E3ABE">
          <w:rPr>
            <w:rStyle w:val="PageNumber"/>
          </w:rPr>
          <w:t xml:space="preserve"> of </w:t>
        </w:r>
        <w:r w:rsidRPr="004E3ABE">
          <w:rPr>
            <w:rStyle w:val="PageNumber"/>
          </w:rPr>
          <w:fldChar w:fldCharType="begin"/>
        </w:r>
        <w:r w:rsidRPr="004E3ABE">
          <w:rPr>
            <w:rStyle w:val="PageNumber"/>
          </w:rPr>
          <w:instrText xml:space="preserve"> NUMPAGES  \* MERGEFORMAT </w:instrText>
        </w:r>
        <w:r w:rsidRPr="004E3ABE">
          <w:rPr>
            <w:rStyle w:val="PageNumber"/>
          </w:rPr>
          <w:fldChar w:fldCharType="separate"/>
        </w:r>
        <w:r>
          <w:rPr>
            <w:rStyle w:val="PageNumber"/>
          </w:rPr>
          <w:t>3</w:t>
        </w:r>
        <w:r w:rsidRPr="004E3ABE">
          <w:rPr>
            <w:rStyle w:val="PageNumber"/>
          </w:rPr>
          <w:fldChar w:fldCharType="end"/>
        </w:r>
        <w:r w:rsidRPr="004E3ABE">
          <w:rPr>
            <w:rStyle w:val="PageNumber"/>
          </w:rPr>
          <w:t xml:space="preserve"> </w:t>
        </w:r>
      </w:sdtContent>
    </w:sdt>
  </w:p>
  <w:p w14:paraId="0C80B273" w14:textId="39BD793E" w:rsidR="0014671E" w:rsidRPr="00B11637" w:rsidRDefault="00B11637" w:rsidP="00B11637">
    <w:pPr>
      <w:pStyle w:val="Footer"/>
      <w:tabs>
        <w:tab w:val="clear" w:pos="4680"/>
        <w:tab w:val="clear" w:pos="9360"/>
        <w:tab w:val="left" w:pos="6180"/>
      </w:tabs>
      <w:ind w:right="360"/>
    </w:pPr>
    <w:r w:rsidRPr="004E3ABE">
      <w:rPr>
        <w:rStyle w:val="Hyperlink"/>
        <w:noProof/>
        <w:color w:val="000000" w:themeColor="text1"/>
        <w:u w:val="none"/>
      </w:rPr>
      <w:drawing>
        <wp:inline distT="0" distB="0" distL="0" distR="0" wp14:anchorId="4BA60C83" wp14:editId="3C3AE059">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4E3ABE">
      <w:t xml:space="preserve"> </w:t>
    </w:r>
    <w:r w:rsidRPr="004E3AB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49C64" w14:textId="77777777" w:rsidR="009D6B44" w:rsidRDefault="009D6B44" w:rsidP="004E3ABE">
      <w:r>
        <w:separator/>
      </w:r>
    </w:p>
  </w:footnote>
  <w:footnote w:type="continuationSeparator" w:id="0">
    <w:p w14:paraId="3852050E" w14:textId="77777777" w:rsidR="009D6B44" w:rsidRDefault="009D6B44" w:rsidP="004E3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0B11BD"/>
    <w:multiLevelType w:val="multilevel"/>
    <w:tmpl w:val="7DEC6A40"/>
    <w:lvl w:ilvl="0">
      <w:start w:val="1"/>
      <w:numFmt w:val="decimal"/>
      <w:lvlText w:val="%1."/>
      <w:lvlJc w:val="left"/>
      <w:pPr>
        <w:ind w:left="100" w:hanging="240"/>
      </w:pPr>
      <w:rPr>
        <w:rFonts w:ascii="Arial" w:eastAsia="Arial" w:hAnsi="Arial" w:cs="Arial"/>
        <w:b/>
        <w:bCs/>
        <w:spacing w:val="-3"/>
        <w:w w:val="99"/>
        <w:sz w:val="22"/>
        <w:szCs w:val="22"/>
        <w:lang w:val="en-US" w:eastAsia="en-US" w:bidi="en-US"/>
      </w:rPr>
    </w:lvl>
    <w:lvl w:ilvl="1">
      <w:numFmt w:val="bullet"/>
      <w:lvlText w:val="•"/>
      <w:lvlJc w:val="left"/>
      <w:pPr>
        <w:ind w:left="1046" w:hanging="240"/>
      </w:pPr>
      <w:rPr>
        <w:lang w:val="en-US" w:eastAsia="en-US" w:bidi="en-US"/>
      </w:rPr>
    </w:lvl>
    <w:lvl w:ilvl="2">
      <w:numFmt w:val="bullet"/>
      <w:lvlText w:val="•"/>
      <w:lvlJc w:val="left"/>
      <w:pPr>
        <w:ind w:left="1992" w:hanging="240"/>
      </w:pPr>
      <w:rPr>
        <w:lang w:val="en-US" w:eastAsia="en-US" w:bidi="en-US"/>
      </w:rPr>
    </w:lvl>
    <w:lvl w:ilvl="3">
      <w:numFmt w:val="bullet"/>
      <w:lvlText w:val="•"/>
      <w:lvlJc w:val="left"/>
      <w:pPr>
        <w:ind w:left="2938" w:hanging="240"/>
      </w:pPr>
      <w:rPr>
        <w:lang w:val="en-US" w:eastAsia="en-US" w:bidi="en-US"/>
      </w:rPr>
    </w:lvl>
    <w:lvl w:ilvl="4">
      <w:numFmt w:val="bullet"/>
      <w:lvlText w:val="•"/>
      <w:lvlJc w:val="left"/>
      <w:pPr>
        <w:ind w:left="3884" w:hanging="240"/>
      </w:pPr>
      <w:rPr>
        <w:lang w:val="en-US" w:eastAsia="en-US" w:bidi="en-US"/>
      </w:rPr>
    </w:lvl>
    <w:lvl w:ilvl="5">
      <w:numFmt w:val="bullet"/>
      <w:lvlText w:val="•"/>
      <w:lvlJc w:val="left"/>
      <w:pPr>
        <w:ind w:left="4830" w:hanging="240"/>
      </w:pPr>
      <w:rPr>
        <w:lang w:val="en-US" w:eastAsia="en-US" w:bidi="en-US"/>
      </w:rPr>
    </w:lvl>
    <w:lvl w:ilvl="6">
      <w:numFmt w:val="bullet"/>
      <w:lvlText w:val="•"/>
      <w:lvlJc w:val="left"/>
      <w:pPr>
        <w:ind w:left="5776" w:hanging="240"/>
      </w:pPr>
      <w:rPr>
        <w:lang w:val="en-US" w:eastAsia="en-US" w:bidi="en-US"/>
      </w:rPr>
    </w:lvl>
    <w:lvl w:ilvl="7">
      <w:numFmt w:val="bullet"/>
      <w:lvlText w:val="•"/>
      <w:lvlJc w:val="left"/>
      <w:pPr>
        <w:ind w:left="6722" w:hanging="240"/>
      </w:pPr>
      <w:rPr>
        <w:lang w:val="en-US" w:eastAsia="en-US" w:bidi="en-US"/>
      </w:rPr>
    </w:lvl>
    <w:lvl w:ilvl="8">
      <w:numFmt w:val="bullet"/>
      <w:lvlText w:val="•"/>
      <w:lvlJc w:val="left"/>
      <w:pPr>
        <w:ind w:left="7668" w:hanging="240"/>
      </w:pPr>
      <w:rPr>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73"/>
    <w:rsid w:val="0037795B"/>
    <w:rsid w:val="004E3ABE"/>
    <w:rsid w:val="00533259"/>
    <w:rsid w:val="009D6B44"/>
    <w:rsid w:val="00B11637"/>
    <w:rsid w:val="00CD2110"/>
    <w:rsid w:val="00E33273"/>
    <w:rsid w:val="00FD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9103D8"/>
  <w15:chartTrackingRefBased/>
  <w15:docId w15:val="{7B054832-5DB2-2C4A-B019-91A3BD6F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273"/>
    <w:pPr>
      <w:widowControl w:val="0"/>
      <w:suppressAutoHyphens/>
      <w:autoSpaceDE w:val="0"/>
      <w:autoSpaceDN w:val="0"/>
      <w:textAlignment w:val="baseline"/>
    </w:pPr>
    <w:rPr>
      <w:rFonts w:ascii="Arial" w:eastAsia="Arial" w:hAnsi="Arial" w:cs="Arial"/>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3273"/>
  </w:style>
  <w:style w:type="character" w:customStyle="1" w:styleId="BodyTextChar">
    <w:name w:val="Body Text Char"/>
    <w:basedOn w:val="DefaultParagraphFont"/>
    <w:link w:val="BodyText"/>
    <w:rsid w:val="00E33273"/>
    <w:rPr>
      <w:rFonts w:ascii="Arial" w:eastAsia="Arial" w:hAnsi="Arial" w:cs="Arial"/>
      <w:sz w:val="22"/>
      <w:szCs w:val="22"/>
      <w:lang w:bidi="en-US"/>
    </w:rPr>
  </w:style>
  <w:style w:type="paragraph" w:styleId="ListParagraph">
    <w:name w:val="List Paragraph"/>
    <w:basedOn w:val="Normal"/>
    <w:rsid w:val="00E33273"/>
    <w:pPr>
      <w:ind w:left="100" w:right="126"/>
    </w:pPr>
  </w:style>
  <w:style w:type="paragraph" w:styleId="Footer">
    <w:name w:val="footer"/>
    <w:basedOn w:val="Normal"/>
    <w:link w:val="FooterChar"/>
    <w:uiPriority w:val="99"/>
    <w:rsid w:val="00E33273"/>
    <w:pPr>
      <w:tabs>
        <w:tab w:val="center" w:pos="4680"/>
        <w:tab w:val="right" w:pos="9360"/>
      </w:tabs>
    </w:pPr>
  </w:style>
  <w:style w:type="character" w:customStyle="1" w:styleId="FooterChar">
    <w:name w:val="Footer Char"/>
    <w:basedOn w:val="DefaultParagraphFont"/>
    <w:link w:val="Footer"/>
    <w:uiPriority w:val="99"/>
    <w:rsid w:val="00E33273"/>
    <w:rPr>
      <w:rFonts w:ascii="Arial" w:eastAsia="Arial" w:hAnsi="Arial" w:cs="Arial"/>
      <w:sz w:val="22"/>
      <w:szCs w:val="22"/>
      <w:lang w:bidi="en-US"/>
    </w:rPr>
  </w:style>
  <w:style w:type="character" w:styleId="Hyperlink">
    <w:name w:val="Hyperlink"/>
    <w:basedOn w:val="DefaultParagraphFont"/>
    <w:rsid w:val="00E33273"/>
    <w:rPr>
      <w:color w:val="0000FF"/>
      <w:u w:val="single"/>
    </w:rPr>
  </w:style>
  <w:style w:type="character" w:styleId="PageNumber">
    <w:name w:val="page number"/>
    <w:basedOn w:val="DefaultParagraphFont"/>
    <w:uiPriority w:val="99"/>
    <w:rsid w:val="00E33273"/>
  </w:style>
  <w:style w:type="character" w:styleId="UnresolvedMention">
    <w:name w:val="Unresolved Mention"/>
    <w:basedOn w:val="DefaultParagraphFont"/>
    <w:uiPriority w:val="99"/>
    <w:semiHidden/>
    <w:unhideWhenUsed/>
    <w:rsid w:val="00E33273"/>
    <w:rPr>
      <w:color w:val="605E5C"/>
      <w:shd w:val="clear" w:color="auto" w:fill="E1DFDD"/>
    </w:rPr>
  </w:style>
  <w:style w:type="paragraph" w:styleId="Header">
    <w:name w:val="header"/>
    <w:basedOn w:val="Normal"/>
    <w:link w:val="HeaderChar"/>
    <w:uiPriority w:val="99"/>
    <w:unhideWhenUsed/>
    <w:rsid w:val="004E3ABE"/>
    <w:pPr>
      <w:tabs>
        <w:tab w:val="center" w:pos="4680"/>
        <w:tab w:val="right" w:pos="9360"/>
      </w:tabs>
    </w:pPr>
  </w:style>
  <w:style w:type="character" w:customStyle="1" w:styleId="HeaderChar">
    <w:name w:val="Header Char"/>
    <w:basedOn w:val="DefaultParagraphFont"/>
    <w:link w:val="Header"/>
    <w:uiPriority w:val="99"/>
    <w:rsid w:val="004E3ABE"/>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1319</Words>
  <Characters>7406</Characters>
  <Application>Microsoft Office Word</Application>
  <DocSecurity>0</DocSecurity>
  <Lines>121</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HIPAA Employee Confidentiality Non Disclosure Agreement NDA</dc:title>
  <dc:subject/>
  <dc:creator>eForms</dc:creator>
  <cp:keywords/>
  <dc:description/>
  <cp:lastModifiedBy>Microsoft Office User</cp:lastModifiedBy>
  <cp:revision>4</cp:revision>
  <dcterms:created xsi:type="dcterms:W3CDTF">2020-11-14T16:06:00Z</dcterms:created>
  <dcterms:modified xsi:type="dcterms:W3CDTF">2020-11-14T16:13:00Z</dcterms:modified>
  <cp:category/>
</cp:coreProperties>
</file>